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1296" w14:textId="77777777" w:rsidR="00EE7F76" w:rsidRDefault="00EE7F76" w:rsidP="00EE7F76">
      <w:pPr>
        <w:ind w:firstLine="720"/>
        <w:jc w:val="center"/>
        <w:rPr>
          <w:b/>
          <w:sz w:val="36"/>
          <w:szCs w:val="36"/>
        </w:rPr>
      </w:pPr>
      <w:bookmarkStart w:id="0" w:name="_Hlk527026651"/>
      <w:bookmarkEnd w:id="0"/>
    </w:p>
    <w:p w14:paraId="3755EF6A" w14:textId="77777777" w:rsidR="00EE7F76" w:rsidRDefault="00EE7F76" w:rsidP="00EE7F76">
      <w:pPr>
        <w:ind w:firstLine="720"/>
        <w:jc w:val="center"/>
        <w:rPr>
          <w:b/>
          <w:sz w:val="36"/>
          <w:szCs w:val="36"/>
        </w:rPr>
      </w:pPr>
    </w:p>
    <w:p w14:paraId="76CE9710" w14:textId="77777777" w:rsidR="0022298A" w:rsidRDefault="0022298A" w:rsidP="00EE7F76">
      <w:pPr>
        <w:ind w:firstLine="720"/>
        <w:jc w:val="center"/>
        <w:rPr>
          <w:b/>
          <w:sz w:val="36"/>
          <w:szCs w:val="36"/>
        </w:rPr>
      </w:pPr>
    </w:p>
    <w:p w14:paraId="6E862DAE" w14:textId="77777777" w:rsidR="007C7494" w:rsidRDefault="007C7494" w:rsidP="00EE7F76">
      <w:pPr>
        <w:ind w:firstLine="720"/>
        <w:jc w:val="center"/>
        <w:rPr>
          <w:b/>
          <w:sz w:val="36"/>
          <w:szCs w:val="36"/>
        </w:rPr>
      </w:pPr>
    </w:p>
    <w:p w14:paraId="2C936991" w14:textId="77777777" w:rsidR="007C7494" w:rsidRDefault="007C7494" w:rsidP="00EE7F76">
      <w:pPr>
        <w:ind w:firstLine="720"/>
        <w:jc w:val="center"/>
        <w:rPr>
          <w:b/>
          <w:sz w:val="36"/>
          <w:szCs w:val="36"/>
        </w:rPr>
      </w:pPr>
    </w:p>
    <w:p w14:paraId="2E45B52C" w14:textId="77777777" w:rsidR="007C7494" w:rsidRPr="002B5780" w:rsidRDefault="00153FF1" w:rsidP="002B5780">
      <w:pPr>
        <w:pStyle w:val="Title"/>
        <w:jc w:val="center"/>
        <w:rPr>
          <w:sz w:val="72"/>
          <w:szCs w:val="72"/>
        </w:rPr>
      </w:pPr>
      <w:r w:rsidRPr="002B5780">
        <w:rPr>
          <w:noProof/>
          <w:sz w:val="72"/>
          <w:szCs w:val="72"/>
        </w:rPr>
        <w:t>Valley City State University</w:t>
      </w:r>
    </w:p>
    <w:p w14:paraId="2611ABDC" w14:textId="34913DB9" w:rsidR="00EE7F76" w:rsidRPr="00164005" w:rsidRDefault="0016089B" w:rsidP="00164005">
      <w:pPr>
        <w:pStyle w:val="Title"/>
        <w:jc w:val="center"/>
        <w:rPr>
          <w:sz w:val="52"/>
          <w:szCs w:val="52"/>
        </w:rPr>
      </w:pPr>
      <w:r w:rsidRPr="00164005">
        <w:rPr>
          <w:sz w:val="52"/>
          <w:szCs w:val="52"/>
        </w:rPr>
        <w:t>20</w:t>
      </w:r>
      <w:r w:rsidR="001C4273" w:rsidRPr="00164005">
        <w:rPr>
          <w:sz w:val="52"/>
          <w:szCs w:val="52"/>
        </w:rPr>
        <w:t>2</w:t>
      </w:r>
      <w:r w:rsidR="007A2F37" w:rsidRPr="00164005">
        <w:rPr>
          <w:sz w:val="52"/>
          <w:szCs w:val="52"/>
        </w:rPr>
        <w:t>2</w:t>
      </w:r>
    </w:p>
    <w:p w14:paraId="0EFACF6C" w14:textId="77777777" w:rsidR="007C7494" w:rsidRPr="002B5780" w:rsidRDefault="00EE7F76" w:rsidP="002B5780">
      <w:pPr>
        <w:pStyle w:val="Title"/>
        <w:jc w:val="center"/>
        <w:rPr>
          <w:sz w:val="72"/>
          <w:szCs w:val="72"/>
        </w:rPr>
      </w:pPr>
      <w:r w:rsidRPr="002B5780">
        <w:rPr>
          <w:sz w:val="72"/>
          <w:szCs w:val="72"/>
        </w:rPr>
        <w:t>Biennial Review</w:t>
      </w:r>
    </w:p>
    <w:p w14:paraId="46F41410" w14:textId="77777777" w:rsidR="00153FF1" w:rsidRPr="002D7209" w:rsidRDefault="00153FF1" w:rsidP="00F92871">
      <w:pPr>
        <w:jc w:val="center"/>
        <w:rPr>
          <w:b/>
          <w:color w:val="C00000"/>
          <w:sz w:val="40"/>
          <w:szCs w:val="40"/>
        </w:rPr>
      </w:pPr>
      <w:r w:rsidRPr="002D7209">
        <w:rPr>
          <w:noProof/>
          <w:color w:val="C00000"/>
        </w:rPr>
        <w:drawing>
          <wp:inline distT="0" distB="0" distL="0" distR="0" wp14:anchorId="592C4B65" wp14:editId="51D1B0E9">
            <wp:extent cx="2311401" cy="17335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13548" cy="1735160"/>
                    </a:xfrm>
                    <a:prstGeom prst="rect">
                      <a:avLst/>
                    </a:prstGeom>
                    <a:noFill/>
                    <a:ln>
                      <a:noFill/>
                    </a:ln>
                  </pic:spPr>
                </pic:pic>
              </a:graphicData>
            </a:graphic>
          </wp:inline>
        </w:drawing>
      </w:r>
    </w:p>
    <w:p w14:paraId="1CB27BA3" w14:textId="77777777" w:rsidR="0008486B" w:rsidRPr="00164005" w:rsidRDefault="00153FF1" w:rsidP="00F92871">
      <w:pPr>
        <w:jc w:val="center"/>
        <w:rPr>
          <w:rFonts w:asciiTheme="majorHAnsi" w:hAnsiTheme="majorHAnsi"/>
          <w:bCs/>
          <w:sz w:val="52"/>
          <w:szCs w:val="52"/>
        </w:rPr>
      </w:pPr>
      <w:r w:rsidRPr="00164005">
        <w:rPr>
          <w:rFonts w:asciiTheme="majorHAnsi" w:hAnsiTheme="majorHAnsi"/>
          <w:bCs/>
          <w:sz w:val="52"/>
          <w:szCs w:val="52"/>
        </w:rPr>
        <w:t>Valley City, ND</w:t>
      </w:r>
    </w:p>
    <w:p w14:paraId="063DDD2E" w14:textId="77777777" w:rsidR="009A635C" w:rsidRPr="009A635C" w:rsidRDefault="00EE7F76" w:rsidP="00F92871">
      <w:pPr>
        <w:ind w:firstLine="720"/>
        <w:rPr>
          <w:b/>
        </w:rPr>
      </w:pPr>
      <w:r>
        <w:rPr>
          <w:b/>
          <w:sz w:val="36"/>
          <w:szCs w:val="36"/>
        </w:rPr>
        <w:br w:type="page"/>
      </w:r>
    </w:p>
    <w:sdt>
      <w:sdtPr>
        <w:rPr>
          <w:rFonts w:ascii="Times New Roman" w:eastAsia="Times New Roman" w:hAnsi="Times New Roman" w:cs="Times New Roman"/>
          <w:color w:val="auto"/>
          <w:sz w:val="24"/>
          <w:szCs w:val="24"/>
        </w:rPr>
        <w:id w:val="65459984"/>
        <w:docPartObj>
          <w:docPartGallery w:val="Table of Contents"/>
          <w:docPartUnique/>
        </w:docPartObj>
      </w:sdtPr>
      <w:sdtEndPr>
        <w:rPr>
          <w:b/>
          <w:bCs/>
          <w:noProof/>
        </w:rPr>
      </w:sdtEndPr>
      <w:sdtContent>
        <w:p w14:paraId="6DF35515" w14:textId="5CB76038" w:rsidR="004B4828" w:rsidRDefault="004B4828">
          <w:pPr>
            <w:pStyle w:val="TOCHeading"/>
          </w:pPr>
          <w:r>
            <w:t>Table of Contents</w:t>
          </w:r>
        </w:p>
        <w:p w14:paraId="337ED46D" w14:textId="4BAEAEB5" w:rsidR="00AA2550" w:rsidRDefault="004B4828">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456772" w:history="1">
            <w:r w:rsidR="00AA2550" w:rsidRPr="00C15EAD">
              <w:rPr>
                <w:rStyle w:val="Hyperlink"/>
                <w:noProof/>
              </w:rPr>
              <w:t>1.</w:t>
            </w:r>
            <w:r w:rsidR="00AA2550">
              <w:rPr>
                <w:rFonts w:asciiTheme="minorHAnsi" w:eastAsiaTheme="minorEastAsia" w:hAnsiTheme="minorHAnsi" w:cstheme="minorBidi"/>
                <w:noProof/>
                <w:sz w:val="22"/>
                <w:szCs w:val="22"/>
              </w:rPr>
              <w:tab/>
            </w:r>
            <w:r w:rsidR="00AA2550" w:rsidRPr="00C15EAD">
              <w:rPr>
                <w:rStyle w:val="Hyperlink"/>
                <w:noProof/>
              </w:rPr>
              <w:t>Preface &amp; Philosophy</w:t>
            </w:r>
            <w:r w:rsidR="00AA2550">
              <w:rPr>
                <w:noProof/>
                <w:webHidden/>
              </w:rPr>
              <w:tab/>
            </w:r>
            <w:r w:rsidR="00AA2550">
              <w:rPr>
                <w:noProof/>
                <w:webHidden/>
              </w:rPr>
              <w:fldChar w:fldCharType="begin"/>
            </w:r>
            <w:r w:rsidR="00AA2550">
              <w:rPr>
                <w:noProof/>
                <w:webHidden/>
              </w:rPr>
              <w:instrText xml:space="preserve"> PAGEREF _Toc116456772 \h </w:instrText>
            </w:r>
            <w:r w:rsidR="00AA2550">
              <w:rPr>
                <w:noProof/>
                <w:webHidden/>
              </w:rPr>
            </w:r>
            <w:r w:rsidR="00AA2550">
              <w:rPr>
                <w:noProof/>
                <w:webHidden/>
              </w:rPr>
              <w:fldChar w:fldCharType="separate"/>
            </w:r>
            <w:r w:rsidR="00AA2550">
              <w:rPr>
                <w:noProof/>
                <w:webHidden/>
              </w:rPr>
              <w:t>4</w:t>
            </w:r>
            <w:r w:rsidR="00AA2550">
              <w:rPr>
                <w:noProof/>
                <w:webHidden/>
              </w:rPr>
              <w:fldChar w:fldCharType="end"/>
            </w:r>
          </w:hyperlink>
        </w:p>
        <w:p w14:paraId="23A82281" w14:textId="51DCC4FC"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73" w:history="1">
            <w:r w:rsidR="00AA2550" w:rsidRPr="00C15EAD">
              <w:rPr>
                <w:rStyle w:val="Hyperlink"/>
                <w:noProof/>
              </w:rPr>
              <w:t>A.</w:t>
            </w:r>
            <w:r w:rsidR="00AA2550">
              <w:rPr>
                <w:rFonts w:asciiTheme="minorHAnsi" w:eastAsiaTheme="minorEastAsia" w:hAnsiTheme="minorHAnsi" w:cstheme="minorBidi"/>
                <w:noProof/>
                <w:sz w:val="22"/>
                <w:szCs w:val="22"/>
              </w:rPr>
              <w:tab/>
            </w:r>
            <w:r w:rsidR="00AA2550" w:rsidRPr="00C15EAD">
              <w:rPr>
                <w:rStyle w:val="Hyperlink"/>
                <w:noProof/>
              </w:rPr>
              <w:t>Preface</w:t>
            </w:r>
            <w:r w:rsidR="00AA2550">
              <w:rPr>
                <w:noProof/>
                <w:webHidden/>
              </w:rPr>
              <w:tab/>
            </w:r>
            <w:r w:rsidR="00AA2550">
              <w:rPr>
                <w:noProof/>
                <w:webHidden/>
              </w:rPr>
              <w:fldChar w:fldCharType="begin"/>
            </w:r>
            <w:r w:rsidR="00AA2550">
              <w:rPr>
                <w:noProof/>
                <w:webHidden/>
              </w:rPr>
              <w:instrText xml:space="preserve"> PAGEREF _Toc116456773 \h </w:instrText>
            </w:r>
            <w:r w:rsidR="00AA2550">
              <w:rPr>
                <w:noProof/>
                <w:webHidden/>
              </w:rPr>
            </w:r>
            <w:r w:rsidR="00AA2550">
              <w:rPr>
                <w:noProof/>
                <w:webHidden/>
              </w:rPr>
              <w:fldChar w:fldCharType="separate"/>
            </w:r>
            <w:r w:rsidR="00AA2550">
              <w:rPr>
                <w:noProof/>
                <w:webHidden/>
              </w:rPr>
              <w:t>4</w:t>
            </w:r>
            <w:r w:rsidR="00AA2550">
              <w:rPr>
                <w:noProof/>
                <w:webHidden/>
              </w:rPr>
              <w:fldChar w:fldCharType="end"/>
            </w:r>
          </w:hyperlink>
        </w:p>
        <w:p w14:paraId="04407E97" w14:textId="00D91D7E"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74" w:history="1">
            <w:r w:rsidR="00AA2550" w:rsidRPr="00C15EAD">
              <w:rPr>
                <w:rStyle w:val="Hyperlink"/>
                <w:noProof/>
              </w:rPr>
              <w:t>B.</w:t>
            </w:r>
            <w:r w:rsidR="00AA2550">
              <w:rPr>
                <w:rFonts w:asciiTheme="minorHAnsi" w:eastAsiaTheme="minorEastAsia" w:hAnsiTheme="minorHAnsi" w:cstheme="minorBidi"/>
                <w:noProof/>
                <w:sz w:val="22"/>
                <w:szCs w:val="22"/>
              </w:rPr>
              <w:tab/>
            </w:r>
            <w:r w:rsidR="00AA2550" w:rsidRPr="00C15EAD">
              <w:rPr>
                <w:rStyle w:val="Hyperlink"/>
                <w:noProof/>
              </w:rPr>
              <w:t>Philosophy</w:t>
            </w:r>
            <w:r w:rsidR="00AA2550">
              <w:rPr>
                <w:noProof/>
                <w:webHidden/>
              </w:rPr>
              <w:tab/>
            </w:r>
            <w:r w:rsidR="00AA2550">
              <w:rPr>
                <w:noProof/>
                <w:webHidden/>
              </w:rPr>
              <w:fldChar w:fldCharType="begin"/>
            </w:r>
            <w:r w:rsidR="00AA2550">
              <w:rPr>
                <w:noProof/>
                <w:webHidden/>
              </w:rPr>
              <w:instrText xml:space="preserve"> PAGEREF _Toc116456774 \h </w:instrText>
            </w:r>
            <w:r w:rsidR="00AA2550">
              <w:rPr>
                <w:noProof/>
                <w:webHidden/>
              </w:rPr>
            </w:r>
            <w:r w:rsidR="00AA2550">
              <w:rPr>
                <w:noProof/>
                <w:webHidden/>
              </w:rPr>
              <w:fldChar w:fldCharType="separate"/>
            </w:r>
            <w:r w:rsidR="00AA2550">
              <w:rPr>
                <w:noProof/>
                <w:webHidden/>
              </w:rPr>
              <w:t>4</w:t>
            </w:r>
            <w:r w:rsidR="00AA2550">
              <w:rPr>
                <w:noProof/>
                <w:webHidden/>
              </w:rPr>
              <w:fldChar w:fldCharType="end"/>
            </w:r>
          </w:hyperlink>
        </w:p>
        <w:p w14:paraId="39452486" w14:textId="3C2CBED5"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775" w:history="1">
            <w:r w:rsidR="00AA2550" w:rsidRPr="00C15EAD">
              <w:rPr>
                <w:rStyle w:val="Hyperlink"/>
                <w:bCs/>
                <w:noProof/>
              </w:rPr>
              <w:t>2.</w:t>
            </w:r>
            <w:r w:rsidR="00AA2550">
              <w:rPr>
                <w:rFonts w:asciiTheme="minorHAnsi" w:eastAsiaTheme="minorEastAsia" w:hAnsiTheme="minorHAnsi" w:cstheme="minorBidi"/>
                <w:noProof/>
                <w:sz w:val="22"/>
                <w:szCs w:val="22"/>
              </w:rPr>
              <w:tab/>
            </w:r>
            <w:r w:rsidR="00AA2550" w:rsidRPr="00C15EAD">
              <w:rPr>
                <w:rStyle w:val="Hyperlink"/>
                <w:noProof/>
              </w:rPr>
              <w:t>Description of the VCSU Alcohol and Drug Program Elements</w:t>
            </w:r>
            <w:r w:rsidR="00AA2550">
              <w:rPr>
                <w:noProof/>
                <w:webHidden/>
              </w:rPr>
              <w:tab/>
            </w:r>
            <w:r w:rsidR="00AA2550">
              <w:rPr>
                <w:noProof/>
                <w:webHidden/>
              </w:rPr>
              <w:fldChar w:fldCharType="begin"/>
            </w:r>
            <w:r w:rsidR="00AA2550">
              <w:rPr>
                <w:noProof/>
                <w:webHidden/>
              </w:rPr>
              <w:instrText xml:space="preserve"> PAGEREF _Toc116456775 \h </w:instrText>
            </w:r>
            <w:r w:rsidR="00AA2550">
              <w:rPr>
                <w:noProof/>
                <w:webHidden/>
              </w:rPr>
            </w:r>
            <w:r w:rsidR="00AA2550">
              <w:rPr>
                <w:noProof/>
                <w:webHidden/>
              </w:rPr>
              <w:fldChar w:fldCharType="separate"/>
            </w:r>
            <w:r w:rsidR="00AA2550">
              <w:rPr>
                <w:noProof/>
                <w:webHidden/>
              </w:rPr>
              <w:t>5</w:t>
            </w:r>
            <w:r w:rsidR="00AA2550">
              <w:rPr>
                <w:noProof/>
                <w:webHidden/>
              </w:rPr>
              <w:fldChar w:fldCharType="end"/>
            </w:r>
          </w:hyperlink>
        </w:p>
        <w:p w14:paraId="2C96EEF7" w14:textId="261F8606"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76" w:history="1">
            <w:r w:rsidR="00AA2550" w:rsidRPr="00C15EAD">
              <w:rPr>
                <w:rStyle w:val="Hyperlink"/>
                <w:noProof/>
              </w:rPr>
              <w:t>C.</w:t>
            </w:r>
            <w:r w:rsidR="00AA2550">
              <w:rPr>
                <w:rFonts w:asciiTheme="minorHAnsi" w:eastAsiaTheme="minorEastAsia" w:hAnsiTheme="minorHAnsi" w:cstheme="minorBidi"/>
                <w:noProof/>
                <w:sz w:val="22"/>
                <w:szCs w:val="22"/>
              </w:rPr>
              <w:tab/>
            </w:r>
            <w:r w:rsidR="00AA2550" w:rsidRPr="00C15EAD">
              <w:rPr>
                <w:rStyle w:val="Hyperlink"/>
                <w:noProof/>
              </w:rPr>
              <w:t>Funding</w:t>
            </w:r>
            <w:r w:rsidR="00AA2550">
              <w:rPr>
                <w:noProof/>
                <w:webHidden/>
              </w:rPr>
              <w:tab/>
            </w:r>
            <w:r w:rsidR="00AA2550">
              <w:rPr>
                <w:noProof/>
                <w:webHidden/>
              </w:rPr>
              <w:fldChar w:fldCharType="begin"/>
            </w:r>
            <w:r w:rsidR="00AA2550">
              <w:rPr>
                <w:noProof/>
                <w:webHidden/>
              </w:rPr>
              <w:instrText xml:space="preserve"> PAGEREF _Toc116456776 \h </w:instrText>
            </w:r>
            <w:r w:rsidR="00AA2550">
              <w:rPr>
                <w:noProof/>
                <w:webHidden/>
              </w:rPr>
            </w:r>
            <w:r w:rsidR="00AA2550">
              <w:rPr>
                <w:noProof/>
                <w:webHidden/>
              </w:rPr>
              <w:fldChar w:fldCharType="separate"/>
            </w:r>
            <w:r w:rsidR="00AA2550">
              <w:rPr>
                <w:noProof/>
                <w:webHidden/>
              </w:rPr>
              <w:t>6</w:t>
            </w:r>
            <w:r w:rsidR="00AA2550">
              <w:rPr>
                <w:noProof/>
                <w:webHidden/>
              </w:rPr>
              <w:fldChar w:fldCharType="end"/>
            </w:r>
          </w:hyperlink>
        </w:p>
        <w:p w14:paraId="355A3BBE" w14:textId="2474B2F2"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77" w:history="1">
            <w:r w:rsidR="00AA2550" w:rsidRPr="00C15EAD">
              <w:rPr>
                <w:rStyle w:val="Hyperlink"/>
                <w:noProof/>
              </w:rPr>
              <w:t>D.</w:t>
            </w:r>
            <w:r w:rsidR="00AA2550">
              <w:rPr>
                <w:rFonts w:asciiTheme="minorHAnsi" w:eastAsiaTheme="minorEastAsia" w:hAnsiTheme="minorHAnsi" w:cstheme="minorBidi"/>
                <w:noProof/>
                <w:sz w:val="22"/>
                <w:szCs w:val="22"/>
              </w:rPr>
              <w:tab/>
            </w:r>
            <w:r w:rsidR="00AA2550" w:rsidRPr="00C15EAD">
              <w:rPr>
                <w:rStyle w:val="Hyperlink"/>
                <w:noProof/>
              </w:rPr>
              <w:t>History and Formation of the Valley City State University Taskforce/Coalition</w:t>
            </w:r>
            <w:r w:rsidR="00AA2550">
              <w:rPr>
                <w:noProof/>
                <w:webHidden/>
              </w:rPr>
              <w:tab/>
            </w:r>
            <w:r w:rsidR="00AA2550">
              <w:rPr>
                <w:noProof/>
                <w:webHidden/>
              </w:rPr>
              <w:fldChar w:fldCharType="begin"/>
            </w:r>
            <w:r w:rsidR="00AA2550">
              <w:rPr>
                <w:noProof/>
                <w:webHidden/>
              </w:rPr>
              <w:instrText xml:space="preserve"> PAGEREF _Toc116456777 \h </w:instrText>
            </w:r>
            <w:r w:rsidR="00AA2550">
              <w:rPr>
                <w:noProof/>
                <w:webHidden/>
              </w:rPr>
            </w:r>
            <w:r w:rsidR="00AA2550">
              <w:rPr>
                <w:noProof/>
                <w:webHidden/>
              </w:rPr>
              <w:fldChar w:fldCharType="separate"/>
            </w:r>
            <w:r w:rsidR="00AA2550">
              <w:rPr>
                <w:noProof/>
                <w:webHidden/>
              </w:rPr>
              <w:t>6</w:t>
            </w:r>
            <w:r w:rsidR="00AA2550">
              <w:rPr>
                <w:noProof/>
                <w:webHidden/>
              </w:rPr>
              <w:fldChar w:fldCharType="end"/>
            </w:r>
          </w:hyperlink>
        </w:p>
        <w:p w14:paraId="61B2C2D6" w14:textId="56120591"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778" w:history="1">
            <w:r w:rsidR="00AA2550" w:rsidRPr="00C15EAD">
              <w:rPr>
                <w:rStyle w:val="Hyperlink"/>
                <w:bCs/>
                <w:noProof/>
              </w:rPr>
              <w:t>3.</w:t>
            </w:r>
            <w:r w:rsidR="00AA2550">
              <w:rPr>
                <w:rFonts w:asciiTheme="minorHAnsi" w:eastAsiaTheme="minorEastAsia" w:hAnsiTheme="minorHAnsi" w:cstheme="minorBidi"/>
                <w:noProof/>
                <w:sz w:val="22"/>
                <w:szCs w:val="22"/>
              </w:rPr>
              <w:tab/>
            </w:r>
            <w:r w:rsidR="00AA2550" w:rsidRPr="00C15EAD">
              <w:rPr>
                <w:rStyle w:val="Hyperlink"/>
                <w:noProof/>
              </w:rPr>
              <w:t>Alcohol Free Options</w:t>
            </w:r>
            <w:r w:rsidR="00AA2550">
              <w:rPr>
                <w:noProof/>
                <w:webHidden/>
              </w:rPr>
              <w:tab/>
            </w:r>
            <w:r w:rsidR="00AA2550">
              <w:rPr>
                <w:noProof/>
                <w:webHidden/>
              </w:rPr>
              <w:fldChar w:fldCharType="begin"/>
            </w:r>
            <w:r w:rsidR="00AA2550">
              <w:rPr>
                <w:noProof/>
                <w:webHidden/>
              </w:rPr>
              <w:instrText xml:space="preserve"> PAGEREF _Toc116456778 \h </w:instrText>
            </w:r>
            <w:r w:rsidR="00AA2550">
              <w:rPr>
                <w:noProof/>
                <w:webHidden/>
              </w:rPr>
            </w:r>
            <w:r w:rsidR="00AA2550">
              <w:rPr>
                <w:noProof/>
                <w:webHidden/>
              </w:rPr>
              <w:fldChar w:fldCharType="separate"/>
            </w:r>
            <w:r w:rsidR="00AA2550">
              <w:rPr>
                <w:noProof/>
                <w:webHidden/>
              </w:rPr>
              <w:t>6</w:t>
            </w:r>
            <w:r w:rsidR="00AA2550">
              <w:rPr>
                <w:noProof/>
                <w:webHidden/>
              </w:rPr>
              <w:fldChar w:fldCharType="end"/>
            </w:r>
          </w:hyperlink>
        </w:p>
        <w:p w14:paraId="21E96B47" w14:textId="383CAB12"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79" w:history="1">
            <w:r w:rsidR="00AA2550" w:rsidRPr="00C15EAD">
              <w:rPr>
                <w:rStyle w:val="Hyperlink"/>
                <w:noProof/>
              </w:rPr>
              <w:t>A.</w:t>
            </w:r>
            <w:r w:rsidR="00AA2550">
              <w:rPr>
                <w:rFonts w:asciiTheme="minorHAnsi" w:eastAsiaTheme="minorEastAsia" w:hAnsiTheme="minorHAnsi" w:cstheme="minorBidi"/>
                <w:noProof/>
                <w:sz w:val="22"/>
                <w:szCs w:val="22"/>
              </w:rPr>
              <w:tab/>
            </w:r>
            <w:r w:rsidR="00AA2550" w:rsidRPr="00C15EAD">
              <w:rPr>
                <w:rStyle w:val="Hyperlink"/>
                <w:noProof/>
              </w:rPr>
              <w:t>VCSU Student Center</w:t>
            </w:r>
            <w:r w:rsidR="00AA2550">
              <w:rPr>
                <w:noProof/>
                <w:webHidden/>
              </w:rPr>
              <w:tab/>
            </w:r>
            <w:r w:rsidR="00AA2550">
              <w:rPr>
                <w:noProof/>
                <w:webHidden/>
              </w:rPr>
              <w:fldChar w:fldCharType="begin"/>
            </w:r>
            <w:r w:rsidR="00AA2550">
              <w:rPr>
                <w:noProof/>
                <w:webHidden/>
              </w:rPr>
              <w:instrText xml:space="preserve"> PAGEREF _Toc116456779 \h </w:instrText>
            </w:r>
            <w:r w:rsidR="00AA2550">
              <w:rPr>
                <w:noProof/>
                <w:webHidden/>
              </w:rPr>
            </w:r>
            <w:r w:rsidR="00AA2550">
              <w:rPr>
                <w:noProof/>
                <w:webHidden/>
              </w:rPr>
              <w:fldChar w:fldCharType="separate"/>
            </w:r>
            <w:r w:rsidR="00AA2550">
              <w:rPr>
                <w:noProof/>
                <w:webHidden/>
              </w:rPr>
              <w:t>7</w:t>
            </w:r>
            <w:r w:rsidR="00AA2550">
              <w:rPr>
                <w:noProof/>
                <w:webHidden/>
              </w:rPr>
              <w:fldChar w:fldCharType="end"/>
            </w:r>
          </w:hyperlink>
        </w:p>
        <w:p w14:paraId="12C54CFA" w14:textId="4422C8A7"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80" w:history="1">
            <w:r w:rsidR="00AA2550" w:rsidRPr="00C15EAD">
              <w:rPr>
                <w:rStyle w:val="Hyperlink"/>
                <w:noProof/>
              </w:rPr>
              <w:t>B.</w:t>
            </w:r>
            <w:r w:rsidR="00AA2550">
              <w:rPr>
                <w:rFonts w:asciiTheme="minorHAnsi" w:eastAsiaTheme="minorEastAsia" w:hAnsiTheme="minorHAnsi" w:cstheme="minorBidi"/>
                <w:noProof/>
                <w:sz w:val="22"/>
                <w:szCs w:val="22"/>
              </w:rPr>
              <w:tab/>
            </w:r>
            <w:r w:rsidR="00AA2550" w:rsidRPr="00C15EAD">
              <w:rPr>
                <w:rStyle w:val="Hyperlink"/>
                <w:noProof/>
              </w:rPr>
              <w:t>Allen Memorial Library</w:t>
            </w:r>
            <w:r w:rsidR="00AA2550">
              <w:rPr>
                <w:noProof/>
                <w:webHidden/>
              </w:rPr>
              <w:tab/>
            </w:r>
            <w:r w:rsidR="00AA2550">
              <w:rPr>
                <w:noProof/>
                <w:webHidden/>
              </w:rPr>
              <w:fldChar w:fldCharType="begin"/>
            </w:r>
            <w:r w:rsidR="00AA2550">
              <w:rPr>
                <w:noProof/>
                <w:webHidden/>
              </w:rPr>
              <w:instrText xml:space="preserve"> PAGEREF _Toc116456780 \h </w:instrText>
            </w:r>
            <w:r w:rsidR="00AA2550">
              <w:rPr>
                <w:noProof/>
                <w:webHidden/>
              </w:rPr>
            </w:r>
            <w:r w:rsidR="00AA2550">
              <w:rPr>
                <w:noProof/>
                <w:webHidden/>
              </w:rPr>
              <w:fldChar w:fldCharType="separate"/>
            </w:r>
            <w:r w:rsidR="00AA2550">
              <w:rPr>
                <w:noProof/>
                <w:webHidden/>
              </w:rPr>
              <w:t>7</w:t>
            </w:r>
            <w:r w:rsidR="00AA2550">
              <w:rPr>
                <w:noProof/>
                <w:webHidden/>
              </w:rPr>
              <w:fldChar w:fldCharType="end"/>
            </w:r>
          </w:hyperlink>
        </w:p>
        <w:p w14:paraId="3626BF8E" w14:textId="7D72A560"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81" w:history="1">
            <w:r w:rsidR="00AA2550" w:rsidRPr="00C15EAD">
              <w:rPr>
                <w:rStyle w:val="Hyperlink"/>
                <w:noProof/>
              </w:rPr>
              <w:t>C.</w:t>
            </w:r>
            <w:r w:rsidR="00AA2550">
              <w:rPr>
                <w:rFonts w:asciiTheme="minorHAnsi" w:eastAsiaTheme="minorEastAsia" w:hAnsiTheme="minorHAnsi" w:cstheme="minorBidi"/>
                <w:noProof/>
                <w:sz w:val="22"/>
                <w:szCs w:val="22"/>
              </w:rPr>
              <w:tab/>
            </w:r>
            <w:r w:rsidR="00AA2550" w:rsidRPr="00C15EAD">
              <w:rPr>
                <w:rStyle w:val="Hyperlink"/>
                <w:noProof/>
              </w:rPr>
              <w:t>Community Service/Service-Learning Opportunities</w:t>
            </w:r>
            <w:r w:rsidR="00AA2550">
              <w:rPr>
                <w:noProof/>
                <w:webHidden/>
              </w:rPr>
              <w:tab/>
            </w:r>
            <w:r w:rsidR="00AA2550">
              <w:rPr>
                <w:noProof/>
                <w:webHidden/>
              </w:rPr>
              <w:fldChar w:fldCharType="begin"/>
            </w:r>
            <w:r w:rsidR="00AA2550">
              <w:rPr>
                <w:noProof/>
                <w:webHidden/>
              </w:rPr>
              <w:instrText xml:space="preserve"> PAGEREF _Toc116456781 \h </w:instrText>
            </w:r>
            <w:r w:rsidR="00AA2550">
              <w:rPr>
                <w:noProof/>
                <w:webHidden/>
              </w:rPr>
            </w:r>
            <w:r w:rsidR="00AA2550">
              <w:rPr>
                <w:noProof/>
                <w:webHidden/>
              </w:rPr>
              <w:fldChar w:fldCharType="separate"/>
            </w:r>
            <w:r w:rsidR="00AA2550">
              <w:rPr>
                <w:noProof/>
                <w:webHidden/>
              </w:rPr>
              <w:t>11</w:t>
            </w:r>
            <w:r w:rsidR="00AA2550">
              <w:rPr>
                <w:noProof/>
                <w:webHidden/>
              </w:rPr>
              <w:fldChar w:fldCharType="end"/>
            </w:r>
          </w:hyperlink>
        </w:p>
        <w:p w14:paraId="078F6EED" w14:textId="43190E8C"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82" w:history="1">
            <w:r w:rsidR="00AA2550" w:rsidRPr="00C15EAD">
              <w:rPr>
                <w:rStyle w:val="Hyperlink"/>
                <w:noProof/>
              </w:rPr>
              <w:t>D.</w:t>
            </w:r>
            <w:r w:rsidR="00AA2550">
              <w:rPr>
                <w:rFonts w:asciiTheme="minorHAnsi" w:eastAsiaTheme="minorEastAsia" w:hAnsiTheme="minorHAnsi" w:cstheme="minorBidi"/>
                <w:noProof/>
                <w:sz w:val="22"/>
                <w:szCs w:val="22"/>
              </w:rPr>
              <w:tab/>
            </w:r>
            <w:r w:rsidR="00AA2550" w:rsidRPr="00C15EAD">
              <w:rPr>
                <w:rStyle w:val="Hyperlink"/>
                <w:noProof/>
              </w:rPr>
              <w:t>VCSU and Board Policy</w:t>
            </w:r>
            <w:r w:rsidR="00AA2550">
              <w:rPr>
                <w:noProof/>
                <w:webHidden/>
              </w:rPr>
              <w:tab/>
            </w:r>
            <w:r w:rsidR="00AA2550">
              <w:rPr>
                <w:noProof/>
                <w:webHidden/>
              </w:rPr>
              <w:fldChar w:fldCharType="begin"/>
            </w:r>
            <w:r w:rsidR="00AA2550">
              <w:rPr>
                <w:noProof/>
                <w:webHidden/>
              </w:rPr>
              <w:instrText xml:space="preserve"> PAGEREF _Toc116456782 \h </w:instrText>
            </w:r>
            <w:r w:rsidR="00AA2550">
              <w:rPr>
                <w:noProof/>
                <w:webHidden/>
              </w:rPr>
            </w:r>
            <w:r w:rsidR="00AA2550">
              <w:rPr>
                <w:noProof/>
                <w:webHidden/>
              </w:rPr>
              <w:fldChar w:fldCharType="separate"/>
            </w:r>
            <w:r w:rsidR="00AA2550">
              <w:rPr>
                <w:noProof/>
                <w:webHidden/>
              </w:rPr>
              <w:t>11</w:t>
            </w:r>
            <w:r w:rsidR="00AA2550">
              <w:rPr>
                <w:noProof/>
                <w:webHidden/>
              </w:rPr>
              <w:fldChar w:fldCharType="end"/>
            </w:r>
          </w:hyperlink>
        </w:p>
        <w:p w14:paraId="249F2063" w14:textId="1AC39406" w:rsidR="00AA2550" w:rsidRDefault="00000000">
          <w:pPr>
            <w:pStyle w:val="TOC2"/>
            <w:tabs>
              <w:tab w:val="right" w:leader="dot" w:pos="8630"/>
            </w:tabs>
            <w:rPr>
              <w:rFonts w:asciiTheme="minorHAnsi" w:eastAsiaTheme="minorEastAsia" w:hAnsiTheme="minorHAnsi" w:cstheme="minorBidi"/>
              <w:noProof/>
              <w:sz w:val="22"/>
              <w:szCs w:val="22"/>
            </w:rPr>
          </w:pPr>
          <w:hyperlink w:anchor="_Toc116456783" w:history="1">
            <w:r w:rsidR="00AA2550" w:rsidRPr="00C15EAD">
              <w:rPr>
                <w:rStyle w:val="Hyperlink"/>
                <w:b/>
                <w:bCs/>
                <w:noProof/>
              </w:rPr>
              <w:t>V918.01 VCSU Football Tailgating with Alcohol Policy</w:t>
            </w:r>
            <w:r w:rsidR="00AA2550">
              <w:rPr>
                <w:noProof/>
                <w:webHidden/>
              </w:rPr>
              <w:tab/>
            </w:r>
            <w:r w:rsidR="00AA2550">
              <w:rPr>
                <w:noProof/>
                <w:webHidden/>
              </w:rPr>
              <w:fldChar w:fldCharType="begin"/>
            </w:r>
            <w:r w:rsidR="00AA2550">
              <w:rPr>
                <w:noProof/>
                <w:webHidden/>
              </w:rPr>
              <w:instrText xml:space="preserve"> PAGEREF _Toc116456783 \h </w:instrText>
            </w:r>
            <w:r w:rsidR="00AA2550">
              <w:rPr>
                <w:noProof/>
                <w:webHidden/>
              </w:rPr>
            </w:r>
            <w:r w:rsidR="00AA2550">
              <w:rPr>
                <w:noProof/>
                <w:webHidden/>
              </w:rPr>
              <w:fldChar w:fldCharType="separate"/>
            </w:r>
            <w:r w:rsidR="00AA2550">
              <w:rPr>
                <w:noProof/>
                <w:webHidden/>
              </w:rPr>
              <w:t>11</w:t>
            </w:r>
            <w:r w:rsidR="00AA2550">
              <w:rPr>
                <w:noProof/>
                <w:webHidden/>
              </w:rPr>
              <w:fldChar w:fldCharType="end"/>
            </w:r>
          </w:hyperlink>
        </w:p>
        <w:p w14:paraId="07AA48D7" w14:textId="47ED6436" w:rsidR="00AA2550" w:rsidRDefault="00000000">
          <w:pPr>
            <w:pStyle w:val="TOC3"/>
            <w:tabs>
              <w:tab w:val="right" w:leader="dot" w:pos="8630"/>
            </w:tabs>
            <w:rPr>
              <w:rFonts w:asciiTheme="minorHAnsi" w:eastAsiaTheme="minorEastAsia" w:hAnsiTheme="minorHAnsi" w:cstheme="minorBidi"/>
              <w:noProof/>
              <w:sz w:val="22"/>
              <w:szCs w:val="22"/>
            </w:rPr>
          </w:pPr>
          <w:hyperlink w:anchor="_Toc116456784" w:history="1">
            <w:r w:rsidR="00AA2550" w:rsidRPr="00C15EAD">
              <w:rPr>
                <w:rStyle w:val="Hyperlink"/>
                <w:noProof/>
              </w:rPr>
              <w:t>Tailgating area</w:t>
            </w:r>
            <w:r w:rsidR="00AA2550">
              <w:rPr>
                <w:noProof/>
                <w:webHidden/>
              </w:rPr>
              <w:tab/>
            </w:r>
            <w:r w:rsidR="00AA2550">
              <w:rPr>
                <w:noProof/>
                <w:webHidden/>
              </w:rPr>
              <w:fldChar w:fldCharType="begin"/>
            </w:r>
            <w:r w:rsidR="00AA2550">
              <w:rPr>
                <w:noProof/>
                <w:webHidden/>
              </w:rPr>
              <w:instrText xml:space="preserve"> PAGEREF _Toc116456784 \h </w:instrText>
            </w:r>
            <w:r w:rsidR="00AA2550">
              <w:rPr>
                <w:noProof/>
                <w:webHidden/>
              </w:rPr>
            </w:r>
            <w:r w:rsidR="00AA2550">
              <w:rPr>
                <w:noProof/>
                <w:webHidden/>
              </w:rPr>
              <w:fldChar w:fldCharType="separate"/>
            </w:r>
            <w:r w:rsidR="00AA2550">
              <w:rPr>
                <w:noProof/>
                <w:webHidden/>
              </w:rPr>
              <w:t>12</w:t>
            </w:r>
            <w:r w:rsidR="00AA2550">
              <w:rPr>
                <w:noProof/>
                <w:webHidden/>
              </w:rPr>
              <w:fldChar w:fldCharType="end"/>
            </w:r>
          </w:hyperlink>
        </w:p>
        <w:p w14:paraId="2AB90F89" w14:textId="6638C55B" w:rsidR="00AA2550" w:rsidRDefault="00000000">
          <w:pPr>
            <w:pStyle w:val="TOC3"/>
            <w:tabs>
              <w:tab w:val="right" w:leader="dot" w:pos="8630"/>
            </w:tabs>
            <w:rPr>
              <w:rFonts w:asciiTheme="minorHAnsi" w:eastAsiaTheme="minorEastAsia" w:hAnsiTheme="minorHAnsi" w:cstheme="minorBidi"/>
              <w:noProof/>
              <w:sz w:val="22"/>
              <w:szCs w:val="22"/>
            </w:rPr>
          </w:pPr>
          <w:hyperlink w:anchor="_Toc116456785" w:history="1">
            <w:r w:rsidR="00AA2550" w:rsidRPr="00C15EAD">
              <w:rPr>
                <w:rStyle w:val="Hyperlink"/>
                <w:noProof/>
              </w:rPr>
              <w:t>Tailgating hours</w:t>
            </w:r>
            <w:r w:rsidR="00AA2550">
              <w:rPr>
                <w:noProof/>
                <w:webHidden/>
              </w:rPr>
              <w:tab/>
            </w:r>
            <w:r w:rsidR="00AA2550">
              <w:rPr>
                <w:noProof/>
                <w:webHidden/>
              </w:rPr>
              <w:fldChar w:fldCharType="begin"/>
            </w:r>
            <w:r w:rsidR="00AA2550">
              <w:rPr>
                <w:noProof/>
                <w:webHidden/>
              </w:rPr>
              <w:instrText xml:space="preserve"> PAGEREF _Toc116456785 \h </w:instrText>
            </w:r>
            <w:r w:rsidR="00AA2550">
              <w:rPr>
                <w:noProof/>
                <w:webHidden/>
              </w:rPr>
            </w:r>
            <w:r w:rsidR="00AA2550">
              <w:rPr>
                <w:noProof/>
                <w:webHidden/>
              </w:rPr>
              <w:fldChar w:fldCharType="separate"/>
            </w:r>
            <w:r w:rsidR="00AA2550">
              <w:rPr>
                <w:noProof/>
                <w:webHidden/>
              </w:rPr>
              <w:t>12</w:t>
            </w:r>
            <w:r w:rsidR="00AA2550">
              <w:rPr>
                <w:noProof/>
                <w:webHidden/>
              </w:rPr>
              <w:fldChar w:fldCharType="end"/>
            </w:r>
          </w:hyperlink>
        </w:p>
        <w:p w14:paraId="1895D3C9" w14:textId="0A1FF7E2" w:rsidR="00AA2550" w:rsidRDefault="00000000">
          <w:pPr>
            <w:pStyle w:val="TOC3"/>
            <w:tabs>
              <w:tab w:val="right" w:leader="dot" w:pos="8630"/>
            </w:tabs>
            <w:rPr>
              <w:rFonts w:asciiTheme="minorHAnsi" w:eastAsiaTheme="minorEastAsia" w:hAnsiTheme="minorHAnsi" w:cstheme="minorBidi"/>
              <w:noProof/>
              <w:sz w:val="22"/>
              <w:szCs w:val="22"/>
            </w:rPr>
          </w:pPr>
          <w:hyperlink w:anchor="_Toc116456786" w:history="1">
            <w:r w:rsidR="00AA2550" w:rsidRPr="00C15EAD">
              <w:rPr>
                <w:rStyle w:val="Hyperlink"/>
                <w:noProof/>
              </w:rPr>
              <w:t>Rules and Regulations</w:t>
            </w:r>
            <w:r w:rsidR="00AA2550">
              <w:rPr>
                <w:noProof/>
                <w:webHidden/>
              </w:rPr>
              <w:tab/>
            </w:r>
            <w:r w:rsidR="00AA2550">
              <w:rPr>
                <w:noProof/>
                <w:webHidden/>
              </w:rPr>
              <w:fldChar w:fldCharType="begin"/>
            </w:r>
            <w:r w:rsidR="00AA2550">
              <w:rPr>
                <w:noProof/>
                <w:webHidden/>
              </w:rPr>
              <w:instrText xml:space="preserve"> PAGEREF _Toc116456786 \h </w:instrText>
            </w:r>
            <w:r w:rsidR="00AA2550">
              <w:rPr>
                <w:noProof/>
                <w:webHidden/>
              </w:rPr>
            </w:r>
            <w:r w:rsidR="00AA2550">
              <w:rPr>
                <w:noProof/>
                <w:webHidden/>
              </w:rPr>
              <w:fldChar w:fldCharType="separate"/>
            </w:r>
            <w:r w:rsidR="00AA2550">
              <w:rPr>
                <w:noProof/>
                <w:webHidden/>
              </w:rPr>
              <w:t>12</w:t>
            </w:r>
            <w:r w:rsidR="00AA2550">
              <w:rPr>
                <w:noProof/>
                <w:webHidden/>
              </w:rPr>
              <w:fldChar w:fldCharType="end"/>
            </w:r>
          </w:hyperlink>
        </w:p>
        <w:p w14:paraId="46EA97C4" w14:textId="3C4C4150"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787" w:history="1">
            <w:r w:rsidR="00AA2550" w:rsidRPr="00C15EAD">
              <w:rPr>
                <w:rStyle w:val="Hyperlink"/>
                <w:bCs/>
                <w:noProof/>
              </w:rPr>
              <w:t>4.</w:t>
            </w:r>
            <w:r w:rsidR="00AA2550">
              <w:rPr>
                <w:rFonts w:asciiTheme="minorHAnsi" w:eastAsiaTheme="minorEastAsia" w:hAnsiTheme="minorHAnsi" w:cstheme="minorBidi"/>
                <w:noProof/>
                <w:sz w:val="22"/>
                <w:szCs w:val="22"/>
              </w:rPr>
              <w:tab/>
            </w:r>
            <w:r w:rsidR="00AA2550" w:rsidRPr="00C15EAD">
              <w:rPr>
                <w:rStyle w:val="Hyperlink"/>
                <w:noProof/>
              </w:rPr>
              <w:t>Normative Environment</w:t>
            </w:r>
            <w:r w:rsidR="00AA2550">
              <w:rPr>
                <w:noProof/>
                <w:webHidden/>
              </w:rPr>
              <w:tab/>
            </w:r>
            <w:r w:rsidR="00AA2550">
              <w:rPr>
                <w:noProof/>
                <w:webHidden/>
              </w:rPr>
              <w:fldChar w:fldCharType="begin"/>
            </w:r>
            <w:r w:rsidR="00AA2550">
              <w:rPr>
                <w:noProof/>
                <w:webHidden/>
              </w:rPr>
              <w:instrText xml:space="preserve"> PAGEREF _Toc116456787 \h </w:instrText>
            </w:r>
            <w:r w:rsidR="00AA2550">
              <w:rPr>
                <w:noProof/>
                <w:webHidden/>
              </w:rPr>
            </w:r>
            <w:r w:rsidR="00AA2550">
              <w:rPr>
                <w:noProof/>
                <w:webHidden/>
              </w:rPr>
              <w:fldChar w:fldCharType="separate"/>
            </w:r>
            <w:r w:rsidR="00AA2550">
              <w:rPr>
                <w:noProof/>
                <w:webHidden/>
              </w:rPr>
              <w:t>13</w:t>
            </w:r>
            <w:r w:rsidR="00AA2550">
              <w:rPr>
                <w:noProof/>
                <w:webHidden/>
              </w:rPr>
              <w:fldChar w:fldCharType="end"/>
            </w:r>
          </w:hyperlink>
        </w:p>
        <w:p w14:paraId="30CD1A90" w14:textId="477EA373"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88" w:history="1">
            <w:r w:rsidR="00AA2550" w:rsidRPr="00C15EAD">
              <w:rPr>
                <w:rStyle w:val="Hyperlink"/>
                <w:noProof/>
              </w:rPr>
              <w:t>A.</w:t>
            </w:r>
            <w:r w:rsidR="00AA2550">
              <w:rPr>
                <w:rFonts w:asciiTheme="minorHAnsi" w:eastAsiaTheme="minorEastAsia" w:hAnsiTheme="minorHAnsi" w:cstheme="minorBidi"/>
                <w:noProof/>
                <w:sz w:val="22"/>
                <w:szCs w:val="22"/>
              </w:rPr>
              <w:tab/>
            </w:r>
            <w:r w:rsidR="00AA2550" w:rsidRPr="00C15EAD">
              <w:rPr>
                <w:rStyle w:val="Hyperlink"/>
                <w:noProof/>
              </w:rPr>
              <w:t>Academic Responsibility Policies:</w:t>
            </w:r>
            <w:r w:rsidR="00AA2550">
              <w:rPr>
                <w:noProof/>
                <w:webHidden/>
              </w:rPr>
              <w:tab/>
            </w:r>
            <w:r w:rsidR="00AA2550">
              <w:rPr>
                <w:noProof/>
                <w:webHidden/>
              </w:rPr>
              <w:fldChar w:fldCharType="begin"/>
            </w:r>
            <w:r w:rsidR="00AA2550">
              <w:rPr>
                <w:noProof/>
                <w:webHidden/>
              </w:rPr>
              <w:instrText xml:space="preserve"> PAGEREF _Toc116456788 \h </w:instrText>
            </w:r>
            <w:r w:rsidR="00AA2550">
              <w:rPr>
                <w:noProof/>
                <w:webHidden/>
              </w:rPr>
            </w:r>
            <w:r w:rsidR="00AA2550">
              <w:rPr>
                <w:noProof/>
                <w:webHidden/>
              </w:rPr>
              <w:fldChar w:fldCharType="separate"/>
            </w:r>
            <w:r w:rsidR="00AA2550">
              <w:rPr>
                <w:noProof/>
                <w:webHidden/>
              </w:rPr>
              <w:t>13</w:t>
            </w:r>
            <w:r w:rsidR="00AA2550">
              <w:rPr>
                <w:noProof/>
                <w:webHidden/>
              </w:rPr>
              <w:fldChar w:fldCharType="end"/>
            </w:r>
          </w:hyperlink>
        </w:p>
        <w:p w14:paraId="4780D06B" w14:textId="2A79551F"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89" w:history="1">
            <w:r w:rsidR="00AA2550" w:rsidRPr="00C15EAD">
              <w:rPr>
                <w:rStyle w:val="Hyperlink"/>
                <w:noProof/>
              </w:rPr>
              <w:t>B.</w:t>
            </w:r>
            <w:r w:rsidR="00AA2550">
              <w:rPr>
                <w:rFonts w:asciiTheme="minorHAnsi" w:eastAsiaTheme="minorEastAsia" w:hAnsiTheme="minorHAnsi" w:cstheme="minorBidi"/>
                <w:noProof/>
                <w:sz w:val="22"/>
                <w:szCs w:val="22"/>
              </w:rPr>
              <w:tab/>
            </w:r>
            <w:r w:rsidR="00AA2550" w:rsidRPr="00C15EAD">
              <w:rPr>
                <w:rStyle w:val="Hyperlink"/>
                <w:noProof/>
              </w:rPr>
              <w:t>Substance-Free Residence Options:</w:t>
            </w:r>
            <w:r w:rsidR="00AA2550">
              <w:rPr>
                <w:noProof/>
                <w:webHidden/>
              </w:rPr>
              <w:tab/>
            </w:r>
            <w:r w:rsidR="00AA2550">
              <w:rPr>
                <w:noProof/>
                <w:webHidden/>
              </w:rPr>
              <w:fldChar w:fldCharType="begin"/>
            </w:r>
            <w:r w:rsidR="00AA2550">
              <w:rPr>
                <w:noProof/>
                <w:webHidden/>
              </w:rPr>
              <w:instrText xml:space="preserve"> PAGEREF _Toc116456789 \h </w:instrText>
            </w:r>
            <w:r w:rsidR="00AA2550">
              <w:rPr>
                <w:noProof/>
                <w:webHidden/>
              </w:rPr>
            </w:r>
            <w:r w:rsidR="00AA2550">
              <w:rPr>
                <w:noProof/>
                <w:webHidden/>
              </w:rPr>
              <w:fldChar w:fldCharType="separate"/>
            </w:r>
            <w:r w:rsidR="00AA2550">
              <w:rPr>
                <w:noProof/>
                <w:webHidden/>
              </w:rPr>
              <w:t>13</w:t>
            </w:r>
            <w:r w:rsidR="00AA2550">
              <w:rPr>
                <w:noProof/>
                <w:webHidden/>
              </w:rPr>
              <w:fldChar w:fldCharType="end"/>
            </w:r>
          </w:hyperlink>
        </w:p>
        <w:p w14:paraId="33C86500" w14:textId="618F9403"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90" w:history="1">
            <w:r w:rsidR="00AA2550" w:rsidRPr="00C15EAD">
              <w:rPr>
                <w:rStyle w:val="Hyperlink"/>
                <w:noProof/>
              </w:rPr>
              <w:t>C.</w:t>
            </w:r>
            <w:r w:rsidR="00AA2550">
              <w:rPr>
                <w:rFonts w:asciiTheme="minorHAnsi" w:eastAsiaTheme="minorEastAsia" w:hAnsiTheme="minorHAnsi" w:cstheme="minorBidi"/>
                <w:noProof/>
                <w:sz w:val="22"/>
                <w:szCs w:val="22"/>
              </w:rPr>
              <w:tab/>
            </w:r>
            <w:r w:rsidR="00AA2550" w:rsidRPr="00C15EAD">
              <w:rPr>
                <w:rStyle w:val="Hyperlink"/>
                <w:noProof/>
              </w:rPr>
              <w:t>Faculty/Staff Involvement:</w:t>
            </w:r>
            <w:r w:rsidR="00AA2550">
              <w:rPr>
                <w:noProof/>
                <w:webHidden/>
              </w:rPr>
              <w:tab/>
            </w:r>
            <w:r w:rsidR="00AA2550">
              <w:rPr>
                <w:noProof/>
                <w:webHidden/>
              </w:rPr>
              <w:fldChar w:fldCharType="begin"/>
            </w:r>
            <w:r w:rsidR="00AA2550">
              <w:rPr>
                <w:noProof/>
                <w:webHidden/>
              </w:rPr>
              <w:instrText xml:space="preserve"> PAGEREF _Toc116456790 \h </w:instrText>
            </w:r>
            <w:r w:rsidR="00AA2550">
              <w:rPr>
                <w:noProof/>
                <w:webHidden/>
              </w:rPr>
            </w:r>
            <w:r w:rsidR="00AA2550">
              <w:rPr>
                <w:noProof/>
                <w:webHidden/>
              </w:rPr>
              <w:fldChar w:fldCharType="separate"/>
            </w:r>
            <w:r w:rsidR="00AA2550">
              <w:rPr>
                <w:noProof/>
                <w:webHidden/>
              </w:rPr>
              <w:t>13</w:t>
            </w:r>
            <w:r w:rsidR="00AA2550">
              <w:rPr>
                <w:noProof/>
                <w:webHidden/>
              </w:rPr>
              <w:fldChar w:fldCharType="end"/>
            </w:r>
          </w:hyperlink>
        </w:p>
        <w:p w14:paraId="29D77975" w14:textId="70A7F0F9"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91" w:history="1">
            <w:r w:rsidR="00AA2550" w:rsidRPr="00C15EAD">
              <w:rPr>
                <w:rStyle w:val="Hyperlink"/>
                <w:i/>
                <w:noProof/>
              </w:rPr>
              <w:t>D.</w:t>
            </w:r>
            <w:r w:rsidR="00AA2550">
              <w:rPr>
                <w:rFonts w:asciiTheme="minorHAnsi" w:eastAsiaTheme="minorEastAsia" w:hAnsiTheme="minorHAnsi" w:cstheme="minorBidi"/>
                <w:noProof/>
                <w:sz w:val="22"/>
                <w:szCs w:val="22"/>
              </w:rPr>
              <w:tab/>
            </w:r>
            <w:r w:rsidR="00AA2550" w:rsidRPr="00C15EAD">
              <w:rPr>
                <w:rStyle w:val="Hyperlink"/>
                <w:noProof/>
              </w:rPr>
              <w:t>First year students and family members:</w:t>
            </w:r>
            <w:r w:rsidR="00AA2550">
              <w:rPr>
                <w:noProof/>
                <w:webHidden/>
              </w:rPr>
              <w:tab/>
            </w:r>
            <w:r w:rsidR="00AA2550">
              <w:rPr>
                <w:noProof/>
                <w:webHidden/>
              </w:rPr>
              <w:fldChar w:fldCharType="begin"/>
            </w:r>
            <w:r w:rsidR="00AA2550">
              <w:rPr>
                <w:noProof/>
                <w:webHidden/>
              </w:rPr>
              <w:instrText xml:space="preserve"> PAGEREF _Toc116456791 \h </w:instrText>
            </w:r>
            <w:r w:rsidR="00AA2550">
              <w:rPr>
                <w:noProof/>
                <w:webHidden/>
              </w:rPr>
            </w:r>
            <w:r w:rsidR="00AA2550">
              <w:rPr>
                <w:noProof/>
                <w:webHidden/>
              </w:rPr>
              <w:fldChar w:fldCharType="separate"/>
            </w:r>
            <w:r w:rsidR="00AA2550">
              <w:rPr>
                <w:noProof/>
                <w:webHidden/>
              </w:rPr>
              <w:t>16</w:t>
            </w:r>
            <w:r w:rsidR="00AA2550">
              <w:rPr>
                <w:noProof/>
                <w:webHidden/>
              </w:rPr>
              <w:fldChar w:fldCharType="end"/>
            </w:r>
          </w:hyperlink>
        </w:p>
        <w:p w14:paraId="4A5B49C8" w14:textId="71114AE7"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792" w:history="1">
            <w:r w:rsidR="00AA2550" w:rsidRPr="00C15EAD">
              <w:rPr>
                <w:rStyle w:val="Hyperlink"/>
                <w:bCs/>
                <w:noProof/>
              </w:rPr>
              <w:t>5.</w:t>
            </w:r>
            <w:r w:rsidR="00AA2550">
              <w:rPr>
                <w:rFonts w:asciiTheme="minorHAnsi" w:eastAsiaTheme="minorEastAsia" w:hAnsiTheme="minorHAnsi" w:cstheme="minorBidi"/>
                <w:noProof/>
                <w:sz w:val="22"/>
                <w:szCs w:val="22"/>
              </w:rPr>
              <w:tab/>
            </w:r>
            <w:r w:rsidR="00AA2550" w:rsidRPr="00C15EAD">
              <w:rPr>
                <w:rStyle w:val="Hyperlink"/>
                <w:noProof/>
              </w:rPr>
              <w:t>Alcohol Availability</w:t>
            </w:r>
            <w:r w:rsidR="00AA2550">
              <w:rPr>
                <w:noProof/>
                <w:webHidden/>
              </w:rPr>
              <w:tab/>
            </w:r>
            <w:r w:rsidR="00AA2550">
              <w:rPr>
                <w:noProof/>
                <w:webHidden/>
              </w:rPr>
              <w:fldChar w:fldCharType="begin"/>
            </w:r>
            <w:r w:rsidR="00AA2550">
              <w:rPr>
                <w:noProof/>
                <w:webHidden/>
              </w:rPr>
              <w:instrText xml:space="preserve"> PAGEREF _Toc116456792 \h </w:instrText>
            </w:r>
            <w:r w:rsidR="00AA2550">
              <w:rPr>
                <w:noProof/>
                <w:webHidden/>
              </w:rPr>
            </w:r>
            <w:r w:rsidR="00AA2550">
              <w:rPr>
                <w:noProof/>
                <w:webHidden/>
              </w:rPr>
              <w:fldChar w:fldCharType="separate"/>
            </w:r>
            <w:r w:rsidR="00AA2550">
              <w:rPr>
                <w:noProof/>
                <w:webHidden/>
              </w:rPr>
              <w:t>17</w:t>
            </w:r>
            <w:r w:rsidR="00AA2550">
              <w:rPr>
                <w:noProof/>
                <w:webHidden/>
              </w:rPr>
              <w:fldChar w:fldCharType="end"/>
            </w:r>
          </w:hyperlink>
        </w:p>
        <w:p w14:paraId="2B2A540D" w14:textId="4A609587"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93" w:history="1">
            <w:r w:rsidR="00AA2550" w:rsidRPr="00C15EAD">
              <w:rPr>
                <w:rStyle w:val="Hyperlink"/>
                <w:noProof/>
              </w:rPr>
              <w:t>A.</w:t>
            </w:r>
            <w:r w:rsidR="00AA2550">
              <w:rPr>
                <w:rFonts w:asciiTheme="minorHAnsi" w:eastAsiaTheme="minorEastAsia" w:hAnsiTheme="minorHAnsi" w:cstheme="minorBidi"/>
                <w:noProof/>
                <w:sz w:val="22"/>
                <w:szCs w:val="22"/>
              </w:rPr>
              <w:tab/>
            </w:r>
            <w:r w:rsidR="00AA2550" w:rsidRPr="00C15EAD">
              <w:rPr>
                <w:rStyle w:val="Hyperlink"/>
                <w:noProof/>
              </w:rPr>
              <w:t>Alcohol is banned or restricted on campus</w:t>
            </w:r>
            <w:r w:rsidR="00AA2550">
              <w:rPr>
                <w:noProof/>
                <w:webHidden/>
              </w:rPr>
              <w:tab/>
            </w:r>
            <w:r w:rsidR="00AA2550">
              <w:rPr>
                <w:noProof/>
                <w:webHidden/>
              </w:rPr>
              <w:fldChar w:fldCharType="begin"/>
            </w:r>
            <w:r w:rsidR="00AA2550">
              <w:rPr>
                <w:noProof/>
                <w:webHidden/>
              </w:rPr>
              <w:instrText xml:space="preserve"> PAGEREF _Toc116456793 \h </w:instrText>
            </w:r>
            <w:r w:rsidR="00AA2550">
              <w:rPr>
                <w:noProof/>
                <w:webHidden/>
              </w:rPr>
            </w:r>
            <w:r w:rsidR="00AA2550">
              <w:rPr>
                <w:noProof/>
                <w:webHidden/>
              </w:rPr>
              <w:fldChar w:fldCharType="separate"/>
            </w:r>
            <w:r w:rsidR="00AA2550">
              <w:rPr>
                <w:noProof/>
                <w:webHidden/>
              </w:rPr>
              <w:t>17</w:t>
            </w:r>
            <w:r w:rsidR="00AA2550">
              <w:rPr>
                <w:noProof/>
                <w:webHidden/>
              </w:rPr>
              <w:fldChar w:fldCharType="end"/>
            </w:r>
          </w:hyperlink>
        </w:p>
        <w:p w14:paraId="11E73AC3" w14:textId="41006E3E"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94" w:history="1">
            <w:r w:rsidR="00AA2550" w:rsidRPr="00C15EAD">
              <w:rPr>
                <w:rStyle w:val="Hyperlink"/>
                <w:noProof/>
              </w:rPr>
              <w:t>B.</w:t>
            </w:r>
            <w:r w:rsidR="00AA2550">
              <w:rPr>
                <w:rFonts w:asciiTheme="minorHAnsi" w:eastAsiaTheme="minorEastAsia" w:hAnsiTheme="minorHAnsi" w:cstheme="minorBidi"/>
                <w:noProof/>
                <w:sz w:val="22"/>
                <w:szCs w:val="22"/>
              </w:rPr>
              <w:tab/>
            </w:r>
            <w:r w:rsidR="00AA2550" w:rsidRPr="00C15EAD">
              <w:rPr>
                <w:rStyle w:val="Hyperlink"/>
                <w:noProof/>
              </w:rPr>
              <w:t>Training Programs</w:t>
            </w:r>
            <w:r w:rsidR="00AA2550">
              <w:rPr>
                <w:noProof/>
                <w:webHidden/>
              </w:rPr>
              <w:tab/>
            </w:r>
            <w:r w:rsidR="00AA2550">
              <w:rPr>
                <w:noProof/>
                <w:webHidden/>
              </w:rPr>
              <w:fldChar w:fldCharType="begin"/>
            </w:r>
            <w:r w:rsidR="00AA2550">
              <w:rPr>
                <w:noProof/>
                <w:webHidden/>
              </w:rPr>
              <w:instrText xml:space="preserve"> PAGEREF _Toc116456794 \h </w:instrText>
            </w:r>
            <w:r w:rsidR="00AA2550">
              <w:rPr>
                <w:noProof/>
                <w:webHidden/>
              </w:rPr>
            </w:r>
            <w:r w:rsidR="00AA2550">
              <w:rPr>
                <w:noProof/>
                <w:webHidden/>
              </w:rPr>
              <w:fldChar w:fldCharType="separate"/>
            </w:r>
            <w:r w:rsidR="00AA2550">
              <w:rPr>
                <w:noProof/>
                <w:webHidden/>
              </w:rPr>
              <w:t>18</w:t>
            </w:r>
            <w:r w:rsidR="00AA2550">
              <w:rPr>
                <w:noProof/>
                <w:webHidden/>
              </w:rPr>
              <w:fldChar w:fldCharType="end"/>
            </w:r>
          </w:hyperlink>
        </w:p>
        <w:p w14:paraId="6EC5FB9E" w14:textId="29D05F06"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795" w:history="1">
            <w:r w:rsidR="00AA2550" w:rsidRPr="00C15EAD">
              <w:rPr>
                <w:rStyle w:val="Hyperlink"/>
                <w:noProof/>
              </w:rPr>
              <w:t>C.</w:t>
            </w:r>
            <w:r w:rsidR="00AA2550">
              <w:rPr>
                <w:rFonts w:asciiTheme="minorHAnsi" w:eastAsiaTheme="minorEastAsia" w:hAnsiTheme="minorHAnsi" w:cstheme="minorBidi"/>
                <w:noProof/>
                <w:sz w:val="22"/>
                <w:szCs w:val="22"/>
              </w:rPr>
              <w:tab/>
            </w:r>
            <w:r w:rsidR="00AA2550" w:rsidRPr="00C15EAD">
              <w:rPr>
                <w:rStyle w:val="Hyperlink"/>
                <w:noProof/>
              </w:rPr>
              <w:t>Limitations on days/hours of alcohol sales</w:t>
            </w:r>
            <w:r w:rsidR="00AA2550">
              <w:rPr>
                <w:noProof/>
                <w:webHidden/>
              </w:rPr>
              <w:tab/>
            </w:r>
            <w:r w:rsidR="00AA2550">
              <w:rPr>
                <w:noProof/>
                <w:webHidden/>
              </w:rPr>
              <w:fldChar w:fldCharType="begin"/>
            </w:r>
            <w:r w:rsidR="00AA2550">
              <w:rPr>
                <w:noProof/>
                <w:webHidden/>
              </w:rPr>
              <w:instrText xml:space="preserve"> PAGEREF _Toc116456795 \h </w:instrText>
            </w:r>
            <w:r w:rsidR="00AA2550">
              <w:rPr>
                <w:noProof/>
                <w:webHidden/>
              </w:rPr>
            </w:r>
            <w:r w:rsidR="00AA2550">
              <w:rPr>
                <w:noProof/>
                <w:webHidden/>
              </w:rPr>
              <w:fldChar w:fldCharType="separate"/>
            </w:r>
            <w:r w:rsidR="00AA2550">
              <w:rPr>
                <w:noProof/>
                <w:webHidden/>
              </w:rPr>
              <w:t>18</w:t>
            </w:r>
            <w:r w:rsidR="00AA2550">
              <w:rPr>
                <w:noProof/>
                <w:webHidden/>
              </w:rPr>
              <w:fldChar w:fldCharType="end"/>
            </w:r>
          </w:hyperlink>
        </w:p>
        <w:p w14:paraId="3C52BFC1" w14:textId="0560E775" w:rsidR="00AA2550" w:rsidRDefault="00000000">
          <w:pPr>
            <w:pStyle w:val="TOC2"/>
            <w:tabs>
              <w:tab w:val="right" w:leader="dot" w:pos="8630"/>
            </w:tabs>
            <w:rPr>
              <w:rFonts w:asciiTheme="minorHAnsi" w:eastAsiaTheme="minorEastAsia" w:hAnsiTheme="minorHAnsi" w:cstheme="minorBidi"/>
              <w:noProof/>
              <w:sz w:val="22"/>
              <w:szCs w:val="22"/>
            </w:rPr>
          </w:pPr>
          <w:hyperlink w:anchor="_Toc116456796" w:history="1">
            <w:r w:rsidR="00AA2550" w:rsidRPr="00C15EAD">
              <w:rPr>
                <w:rStyle w:val="Hyperlink"/>
                <w:b/>
                <w:bCs/>
                <w:noProof/>
              </w:rPr>
              <w:t>V918.01 VCSU Football Tailgating with Alcohol Policy</w:t>
            </w:r>
            <w:r w:rsidR="00AA2550">
              <w:rPr>
                <w:noProof/>
                <w:webHidden/>
              </w:rPr>
              <w:tab/>
            </w:r>
            <w:r w:rsidR="00AA2550">
              <w:rPr>
                <w:noProof/>
                <w:webHidden/>
              </w:rPr>
              <w:fldChar w:fldCharType="begin"/>
            </w:r>
            <w:r w:rsidR="00AA2550">
              <w:rPr>
                <w:noProof/>
                <w:webHidden/>
              </w:rPr>
              <w:instrText xml:space="preserve"> PAGEREF _Toc116456796 \h </w:instrText>
            </w:r>
            <w:r w:rsidR="00AA2550">
              <w:rPr>
                <w:noProof/>
                <w:webHidden/>
              </w:rPr>
            </w:r>
            <w:r w:rsidR="00AA2550">
              <w:rPr>
                <w:noProof/>
                <w:webHidden/>
              </w:rPr>
              <w:fldChar w:fldCharType="separate"/>
            </w:r>
            <w:r w:rsidR="00AA2550">
              <w:rPr>
                <w:noProof/>
                <w:webHidden/>
              </w:rPr>
              <w:t>18</w:t>
            </w:r>
            <w:r w:rsidR="00AA2550">
              <w:rPr>
                <w:noProof/>
                <w:webHidden/>
              </w:rPr>
              <w:fldChar w:fldCharType="end"/>
            </w:r>
          </w:hyperlink>
        </w:p>
        <w:p w14:paraId="4D93238F" w14:textId="0F4DF453" w:rsidR="00AA2550" w:rsidRDefault="00000000">
          <w:pPr>
            <w:pStyle w:val="TOC3"/>
            <w:tabs>
              <w:tab w:val="right" w:leader="dot" w:pos="8630"/>
            </w:tabs>
            <w:rPr>
              <w:rFonts w:asciiTheme="minorHAnsi" w:eastAsiaTheme="minorEastAsia" w:hAnsiTheme="minorHAnsi" w:cstheme="minorBidi"/>
              <w:noProof/>
              <w:sz w:val="22"/>
              <w:szCs w:val="22"/>
            </w:rPr>
          </w:pPr>
          <w:hyperlink w:anchor="_Toc116456797" w:history="1">
            <w:r w:rsidR="00AA2550" w:rsidRPr="00C15EAD">
              <w:rPr>
                <w:rStyle w:val="Hyperlink"/>
                <w:noProof/>
              </w:rPr>
              <w:t>Tailgating area</w:t>
            </w:r>
            <w:r w:rsidR="00AA2550">
              <w:rPr>
                <w:noProof/>
                <w:webHidden/>
              </w:rPr>
              <w:tab/>
            </w:r>
            <w:r w:rsidR="00AA2550">
              <w:rPr>
                <w:noProof/>
                <w:webHidden/>
              </w:rPr>
              <w:fldChar w:fldCharType="begin"/>
            </w:r>
            <w:r w:rsidR="00AA2550">
              <w:rPr>
                <w:noProof/>
                <w:webHidden/>
              </w:rPr>
              <w:instrText xml:space="preserve"> PAGEREF _Toc116456797 \h </w:instrText>
            </w:r>
            <w:r w:rsidR="00AA2550">
              <w:rPr>
                <w:noProof/>
                <w:webHidden/>
              </w:rPr>
            </w:r>
            <w:r w:rsidR="00AA2550">
              <w:rPr>
                <w:noProof/>
                <w:webHidden/>
              </w:rPr>
              <w:fldChar w:fldCharType="separate"/>
            </w:r>
            <w:r w:rsidR="00AA2550">
              <w:rPr>
                <w:noProof/>
                <w:webHidden/>
              </w:rPr>
              <w:t>18</w:t>
            </w:r>
            <w:r w:rsidR="00AA2550">
              <w:rPr>
                <w:noProof/>
                <w:webHidden/>
              </w:rPr>
              <w:fldChar w:fldCharType="end"/>
            </w:r>
          </w:hyperlink>
        </w:p>
        <w:p w14:paraId="20C7F3A0" w14:textId="4B3BC3E2" w:rsidR="00AA2550" w:rsidRDefault="00000000">
          <w:pPr>
            <w:pStyle w:val="TOC3"/>
            <w:tabs>
              <w:tab w:val="right" w:leader="dot" w:pos="8630"/>
            </w:tabs>
            <w:rPr>
              <w:rFonts w:asciiTheme="minorHAnsi" w:eastAsiaTheme="minorEastAsia" w:hAnsiTheme="minorHAnsi" w:cstheme="minorBidi"/>
              <w:noProof/>
              <w:sz w:val="22"/>
              <w:szCs w:val="22"/>
            </w:rPr>
          </w:pPr>
          <w:hyperlink w:anchor="_Toc116456798" w:history="1">
            <w:r w:rsidR="00AA2550" w:rsidRPr="00C15EAD">
              <w:rPr>
                <w:rStyle w:val="Hyperlink"/>
                <w:noProof/>
              </w:rPr>
              <w:t>Tailgating hours</w:t>
            </w:r>
            <w:r w:rsidR="00AA2550">
              <w:rPr>
                <w:noProof/>
                <w:webHidden/>
              </w:rPr>
              <w:tab/>
            </w:r>
            <w:r w:rsidR="00AA2550">
              <w:rPr>
                <w:noProof/>
                <w:webHidden/>
              </w:rPr>
              <w:fldChar w:fldCharType="begin"/>
            </w:r>
            <w:r w:rsidR="00AA2550">
              <w:rPr>
                <w:noProof/>
                <w:webHidden/>
              </w:rPr>
              <w:instrText xml:space="preserve"> PAGEREF _Toc116456798 \h </w:instrText>
            </w:r>
            <w:r w:rsidR="00AA2550">
              <w:rPr>
                <w:noProof/>
                <w:webHidden/>
              </w:rPr>
            </w:r>
            <w:r w:rsidR="00AA2550">
              <w:rPr>
                <w:noProof/>
                <w:webHidden/>
              </w:rPr>
              <w:fldChar w:fldCharType="separate"/>
            </w:r>
            <w:r w:rsidR="00AA2550">
              <w:rPr>
                <w:noProof/>
                <w:webHidden/>
              </w:rPr>
              <w:t>18</w:t>
            </w:r>
            <w:r w:rsidR="00AA2550">
              <w:rPr>
                <w:noProof/>
                <w:webHidden/>
              </w:rPr>
              <w:fldChar w:fldCharType="end"/>
            </w:r>
          </w:hyperlink>
        </w:p>
        <w:p w14:paraId="31DA1053" w14:textId="1B839F34" w:rsidR="00AA2550" w:rsidRDefault="00000000">
          <w:pPr>
            <w:pStyle w:val="TOC3"/>
            <w:tabs>
              <w:tab w:val="right" w:leader="dot" w:pos="8630"/>
            </w:tabs>
            <w:rPr>
              <w:rFonts w:asciiTheme="minorHAnsi" w:eastAsiaTheme="minorEastAsia" w:hAnsiTheme="minorHAnsi" w:cstheme="minorBidi"/>
              <w:noProof/>
              <w:sz w:val="22"/>
              <w:szCs w:val="22"/>
            </w:rPr>
          </w:pPr>
          <w:hyperlink w:anchor="_Toc116456799" w:history="1">
            <w:r w:rsidR="00AA2550" w:rsidRPr="00C15EAD">
              <w:rPr>
                <w:rStyle w:val="Hyperlink"/>
                <w:noProof/>
              </w:rPr>
              <w:t>Rules and Regulations</w:t>
            </w:r>
            <w:r w:rsidR="00AA2550">
              <w:rPr>
                <w:noProof/>
                <w:webHidden/>
              </w:rPr>
              <w:tab/>
            </w:r>
            <w:r w:rsidR="00AA2550">
              <w:rPr>
                <w:noProof/>
                <w:webHidden/>
              </w:rPr>
              <w:fldChar w:fldCharType="begin"/>
            </w:r>
            <w:r w:rsidR="00AA2550">
              <w:rPr>
                <w:noProof/>
                <w:webHidden/>
              </w:rPr>
              <w:instrText xml:space="preserve"> PAGEREF _Toc116456799 \h </w:instrText>
            </w:r>
            <w:r w:rsidR="00AA2550">
              <w:rPr>
                <w:noProof/>
                <w:webHidden/>
              </w:rPr>
            </w:r>
            <w:r w:rsidR="00AA2550">
              <w:rPr>
                <w:noProof/>
                <w:webHidden/>
              </w:rPr>
              <w:fldChar w:fldCharType="separate"/>
            </w:r>
            <w:r w:rsidR="00AA2550">
              <w:rPr>
                <w:noProof/>
                <w:webHidden/>
              </w:rPr>
              <w:t>19</w:t>
            </w:r>
            <w:r w:rsidR="00AA2550">
              <w:rPr>
                <w:noProof/>
                <w:webHidden/>
              </w:rPr>
              <w:fldChar w:fldCharType="end"/>
            </w:r>
          </w:hyperlink>
        </w:p>
        <w:p w14:paraId="15B119C5" w14:textId="665169EB"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800" w:history="1">
            <w:r w:rsidR="00AA2550" w:rsidRPr="00C15EAD">
              <w:rPr>
                <w:rStyle w:val="Hyperlink"/>
                <w:bCs/>
                <w:noProof/>
              </w:rPr>
              <w:t>6.</w:t>
            </w:r>
            <w:r w:rsidR="00AA2550">
              <w:rPr>
                <w:rFonts w:asciiTheme="minorHAnsi" w:eastAsiaTheme="minorEastAsia" w:hAnsiTheme="minorHAnsi" w:cstheme="minorBidi"/>
                <w:noProof/>
                <w:sz w:val="22"/>
                <w:szCs w:val="22"/>
              </w:rPr>
              <w:tab/>
            </w:r>
            <w:r w:rsidR="00AA2550" w:rsidRPr="00C15EAD">
              <w:rPr>
                <w:rStyle w:val="Hyperlink"/>
                <w:noProof/>
              </w:rPr>
              <w:t>Alcohol Marketing and Promotion</w:t>
            </w:r>
            <w:r w:rsidR="00AA2550">
              <w:rPr>
                <w:noProof/>
                <w:webHidden/>
              </w:rPr>
              <w:tab/>
            </w:r>
            <w:r w:rsidR="00AA2550">
              <w:rPr>
                <w:noProof/>
                <w:webHidden/>
              </w:rPr>
              <w:fldChar w:fldCharType="begin"/>
            </w:r>
            <w:r w:rsidR="00AA2550">
              <w:rPr>
                <w:noProof/>
                <w:webHidden/>
              </w:rPr>
              <w:instrText xml:space="preserve"> PAGEREF _Toc116456800 \h </w:instrText>
            </w:r>
            <w:r w:rsidR="00AA2550">
              <w:rPr>
                <w:noProof/>
                <w:webHidden/>
              </w:rPr>
            </w:r>
            <w:r w:rsidR="00AA2550">
              <w:rPr>
                <w:noProof/>
                <w:webHidden/>
              </w:rPr>
              <w:fldChar w:fldCharType="separate"/>
            </w:r>
            <w:r w:rsidR="00AA2550">
              <w:rPr>
                <w:noProof/>
                <w:webHidden/>
              </w:rPr>
              <w:t>19</w:t>
            </w:r>
            <w:r w:rsidR="00AA2550">
              <w:rPr>
                <w:noProof/>
                <w:webHidden/>
              </w:rPr>
              <w:fldChar w:fldCharType="end"/>
            </w:r>
          </w:hyperlink>
        </w:p>
        <w:p w14:paraId="46365755" w14:textId="69361C9C"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801" w:history="1">
            <w:r w:rsidR="00AA2550" w:rsidRPr="00C15EAD">
              <w:rPr>
                <w:rStyle w:val="Hyperlink"/>
                <w:bCs/>
                <w:noProof/>
              </w:rPr>
              <w:t>7.</w:t>
            </w:r>
            <w:r w:rsidR="00AA2550">
              <w:rPr>
                <w:rFonts w:asciiTheme="minorHAnsi" w:eastAsiaTheme="minorEastAsia" w:hAnsiTheme="minorHAnsi" w:cstheme="minorBidi"/>
                <w:noProof/>
                <w:sz w:val="22"/>
                <w:szCs w:val="22"/>
              </w:rPr>
              <w:tab/>
            </w:r>
            <w:r w:rsidR="00AA2550" w:rsidRPr="00C15EAD">
              <w:rPr>
                <w:rStyle w:val="Hyperlink"/>
                <w:noProof/>
              </w:rPr>
              <w:t>Policy Development and Enforcement</w:t>
            </w:r>
            <w:r w:rsidR="00AA2550">
              <w:rPr>
                <w:noProof/>
                <w:webHidden/>
              </w:rPr>
              <w:tab/>
            </w:r>
            <w:r w:rsidR="00AA2550">
              <w:rPr>
                <w:noProof/>
                <w:webHidden/>
              </w:rPr>
              <w:fldChar w:fldCharType="begin"/>
            </w:r>
            <w:r w:rsidR="00AA2550">
              <w:rPr>
                <w:noProof/>
                <w:webHidden/>
              </w:rPr>
              <w:instrText xml:space="preserve"> PAGEREF _Toc116456801 \h </w:instrText>
            </w:r>
            <w:r w:rsidR="00AA2550">
              <w:rPr>
                <w:noProof/>
                <w:webHidden/>
              </w:rPr>
            </w:r>
            <w:r w:rsidR="00AA2550">
              <w:rPr>
                <w:noProof/>
                <w:webHidden/>
              </w:rPr>
              <w:fldChar w:fldCharType="separate"/>
            </w:r>
            <w:r w:rsidR="00AA2550">
              <w:rPr>
                <w:noProof/>
                <w:webHidden/>
              </w:rPr>
              <w:t>19</w:t>
            </w:r>
            <w:r w:rsidR="00AA2550">
              <w:rPr>
                <w:noProof/>
                <w:webHidden/>
              </w:rPr>
              <w:fldChar w:fldCharType="end"/>
            </w:r>
          </w:hyperlink>
        </w:p>
        <w:p w14:paraId="2DC13DA2" w14:textId="4D26DD91"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802" w:history="1">
            <w:r w:rsidR="00AA2550" w:rsidRPr="00C15EAD">
              <w:rPr>
                <w:rStyle w:val="Hyperlink"/>
                <w:noProof/>
              </w:rPr>
              <w:t>A.</w:t>
            </w:r>
            <w:r w:rsidR="00AA2550">
              <w:rPr>
                <w:rFonts w:asciiTheme="minorHAnsi" w:eastAsiaTheme="minorEastAsia" w:hAnsiTheme="minorHAnsi" w:cstheme="minorBidi"/>
                <w:noProof/>
                <w:sz w:val="22"/>
                <w:szCs w:val="22"/>
              </w:rPr>
              <w:tab/>
            </w:r>
            <w:r w:rsidR="00AA2550" w:rsidRPr="00C15EAD">
              <w:rPr>
                <w:rStyle w:val="Hyperlink"/>
                <w:noProof/>
              </w:rPr>
              <w:t>VCSU Parental Notification Policy</w:t>
            </w:r>
            <w:r w:rsidR="00AA2550">
              <w:rPr>
                <w:noProof/>
                <w:webHidden/>
              </w:rPr>
              <w:tab/>
            </w:r>
            <w:r w:rsidR="00AA2550">
              <w:rPr>
                <w:noProof/>
                <w:webHidden/>
              </w:rPr>
              <w:fldChar w:fldCharType="begin"/>
            </w:r>
            <w:r w:rsidR="00AA2550">
              <w:rPr>
                <w:noProof/>
                <w:webHidden/>
              </w:rPr>
              <w:instrText xml:space="preserve"> PAGEREF _Toc116456802 \h </w:instrText>
            </w:r>
            <w:r w:rsidR="00AA2550">
              <w:rPr>
                <w:noProof/>
                <w:webHidden/>
              </w:rPr>
            </w:r>
            <w:r w:rsidR="00AA2550">
              <w:rPr>
                <w:noProof/>
                <w:webHidden/>
              </w:rPr>
              <w:fldChar w:fldCharType="separate"/>
            </w:r>
            <w:r w:rsidR="00AA2550">
              <w:rPr>
                <w:noProof/>
                <w:webHidden/>
              </w:rPr>
              <w:t>19</w:t>
            </w:r>
            <w:r w:rsidR="00AA2550">
              <w:rPr>
                <w:noProof/>
                <w:webHidden/>
              </w:rPr>
              <w:fldChar w:fldCharType="end"/>
            </w:r>
          </w:hyperlink>
        </w:p>
        <w:p w14:paraId="69663CF3" w14:textId="42490C1F"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803" w:history="1">
            <w:r w:rsidR="00AA2550" w:rsidRPr="00C15EAD">
              <w:rPr>
                <w:rStyle w:val="Hyperlink"/>
                <w:noProof/>
              </w:rPr>
              <w:t>B.</w:t>
            </w:r>
            <w:r w:rsidR="00AA2550">
              <w:rPr>
                <w:rFonts w:asciiTheme="minorHAnsi" w:eastAsiaTheme="minorEastAsia" w:hAnsiTheme="minorHAnsi" w:cstheme="minorBidi"/>
                <w:noProof/>
                <w:sz w:val="22"/>
                <w:szCs w:val="22"/>
              </w:rPr>
              <w:tab/>
            </w:r>
            <w:r w:rsidR="00AA2550" w:rsidRPr="00C15EAD">
              <w:rPr>
                <w:rStyle w:val="Hyperlink"/>
                <w:noProof/>
              </w:rPr>
              <w:t>Annual Report</w:t>
            </w:r>
            <w:r w:rsidR="00AA2550">
              <w:rPr>
                <w:noProof/>
                <w:webHidden/>
              </w:rPr>
              <w:tab/>
            </w:r>
            <w:r w:rsidR="00AA2550">
              <w:rPr>
                <w:noProof/>
                <w:webHidden/>
              </w:rPr>
              <w:fldChar w:fldCharType="begin"/>
            </w:r>
            <w:r w:rsidR="00AA2550">
              <w:rPr>
                <w:noProof/>
                <w:webHidden/>
              </w:rPr>
              <w:instrText xml:space="preserve"> PAGEREF _Toc116456803 \h </w:instrText>
            </w:r>
            <w:r w:rsidR="00AA2550">
              <w:rPr>
                <w:noProof/>
                <w:webHidden/>
              </w:rPr>
            </w:r>
            <w:r w:rsidR="00AA2550">
              <w:rPr>
                <w:noProof/>
                <w:webHidden/>
              </w:rPr>
              <w:fldChar w:fldCharType="separate"/>
            </w:r>
            <w:r w:rsidR="00AA2550">
              <w:rPr>
                <w:noProof/>
                <w:webHidden/>
              </w:rPr>
              <w:t>20</w:t>
            </w:r>
            <w:r w:rsidR="00AA2550">
              <w:rPr>
                <w:noProof/>
                <w:webHidden/>
              </w:rPr>
              <w:fldChar w:fldCharType="end"/>
            </w:r>
          </w:hyperlink>
        </w:p>
        <w:p w14:paraId="123D32F6" w14:textId="78313275"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804" w:history="1">
            <w:r w:rsidR="00AA2550" w:rsidRPr="00C15EAD">
              <w:rPr>
                <w:rStyle w:val="Hyperlink"/>
                <w:noProof/>
              </w:rPr>
              <w:t>C.</w:t>
            </w:r>
            <w:r w:rsidR="00AA2550">
              <w:rPr>
                <w:rFonts w:asciiTheme="minorHAnsi" w:eastAsiaTheme="minorEastAsia" w:hAnsiTheme="minorHAnsi" w:cstheme="minorBidi"/>
                <w:noProof/>
                <w:sz w:val="22"/>
                <w:szCs w:val="22"/>
              </w:rPr>
              <w:tab/>
            </w:r>
            <w:r w:rsidR="00AA2550" w:rsidRPr="00C15EAD">
              <w:rPr>
                <w:rStyle w:val="Hyperlink"/>
                <w:noProof/>
              </w:rPr>
              <w:t>Alcohol Violators Seminar</w:t>
            </w:r>
            <w:r w:rsidR="00AA2550">
              <w:rPr>
                <w:noProof/>
                <w:webHidden/>
              </w:rPr>
              <w:tab/>
            </w:r>
            <w:r w:rsidR="00AA2550">
              <w:rPr>
                <w:noProof/>
                <w:webHidden/>
              </w:rPr>
              <w:fldChar w:fldCharType="begin"/>
            </w:r>
            <w:r w:rsidR="00AA2550">
              <w:rPr>
                <w:noProof/>
                <w:webHidden/>
              </w:rPr>
              <w:instrText xml:space="preserve"> PAGEREF _Toc116456804 \h </w:instrText>
            </w:r>
            <w:r w:rsidR="00AA2550">
              <w:rPr>
                <w:noProof/>
                <w:webHidden/>
              </w:rPr>
            </w:r>
            <w:r w:rsidR="00AA2550">
              <w:rPr>
                <w:noProof/>
                <w:webHidden/>
              </w:rPr>
              <w:fldChar w:fldCharType="separate"/>
            </w:r>
            <w:r w:rsidR="00AA2550">
              <w:rPr>
                <w:noProof/>
                <w:webHidden/>
              </w:rPr>
              <w:t>20</w:t>
            </w:r>
            <w:r w:rsidR="00AA2550">
              <w:rPr>
                <w:noProof/>
                <w:webHidden/>
              </w:rPr>
              <w:fldChar w:fldCharType="end"/>
            </w:r>
          </w:hyperlink>
        </w:p>
        <w:p w14:paraId="50D8C46F" w14:textId="7A057200"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805" w:history="1">
            <w:r w:rsidR="00AA2550" w:rsidRPr="00C15EAD">
              <w:rPr>
                <w:rStyle w:val="Hyperlink"/>
                <w:noProof/>
              </w:rPr>
              <w:t>D.</w:t>
            </w:r>
            <w:r w:rsidR="00AA2550">
              <w:rPr>
                <w:rFonts w:asciiTheme="minorHAnsi" w:eastAsiaTheme="minorEastAsia" w:hAnsiTheme="minorHAnsi" w:cstheme="minorBidi"/>
                <w:noProof/>
                <w:sz w:val="22"/>
                <w:szCs w:val="22"/>
              </w:rPr>
              <w:tab/>
            </w:r>
            <w:r w:rsidR="00AA2550" w:rsidRPr="00C15EAD">
              <w:rPr>
                <w:rStyle w:val="Hyperlink"/>
                <w:noProof/>
              </w:rPr>
              <w:t>Violation numbers for Valley City State University</w:t>
            </w:r>
            <w:r w:rsidR="00AA2550">
              <w:rPr>
                <w:noProof/>
                <w:webHidden/>
              </w:rPr>
              <w:tab/>
            </w:r>
            <w:r w:rsidR="00AA2550">
              <w:rPr>
                <w:noProof/>
                <w:webHidden/>
              </w:rPr>
              <w:fldChar w:fldCharType="begin"/>
            </w:r>
            <w:r w:rsidR="00AA2550">
              <w:rPr>
                <w:noProof/>
                <w:webHidden/>
              </w:rPr>
              <w:instrText xml:space="preserve"> PAGEREF _Toc116456805 \h </w:instrText>
            </w:r>
            <w:r w:rsidR="00AA2550">
              <w:rPr>
                <w:noProof/>
                <w:webHidden/>
              </w:rPr>
            </w:r>
            <w:r w:rsidR="00AA2550">
              <w:rPr>
                <w:noProof/>
                <w:webHidden/>
              </w:rPr>
              <w:fldChar w:fldCharType="separate"/>
            </w:r>
            <w:r w:rsidR="00AA2550">
              <w:rPr>
                <w:noProof/>
                <w:webHidden/>
              </w:rPr>
              <w:t>20</w:t>
            </w:r>
            <w:r w:rsidR="00AA2550">
              <w:rPr>
                <w:noProof/>
                <w:webHidden/>
              </w:rPr>
              <w:fldChar w:fldCharType="end"/>
            </w:r>
          </w:hyperlink>
        </w:p>
        <w:p w14:paraId="26F4B197" w14:textId="3D7207BF"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806" w:history="1">
            <w:r w:rsidR="00AA2550" w:rsidRPr="00C15EAD">
              <w:rPr>
                <w:rStyle w:val="Hyperlink"/>
                <w:noProof/>
              </w:rPr>
              <w:t>E.</w:t>
            </w:r>
            <w:r w:rsidR="00AA2550">
              <w:rPr>
                <w:rFonts w:asciiTheme="minorHAnsi" w:eastAsiaTheme="minorEastAsia" w:hAnsiTheme="minorHAnsi" w:cstheme="minorBidi"/>
                <w:noProof/>
                <w:sz w:val="22"/>
                <w:szCs w:val="22"/>
              </w:rPr>
              <w:tab/>
            </w:r>
            <w:r w:rsidR="00AA2550" w:rsidRPr="00C15EAD">
              <w:rPr>
                <w:rStyle w:val="Hyperlink"/>
                <w:noProof/>
              </w:rPr>
              <w:t>Safety and Security</w:t>
            </w:r>
            <w:r w:rsidR="00AA2550">
              <w:rPr>
                <w:noProof/>
                <w:webHidden/>
              </w:rPr>
              <w:tab/>
            </w:r>
            <w:r w:rsidR="00AA2550">
              <w:rPr>
                <w:noProof/>
                <w:webHidden/>
              </w:rPr>
              <w:fldChar w:fldCharType="begin"/>
            </w:r>
            <w:r w:rsidR="00AA2550">
              <w:rPr>
                <w:noProof/>
                <w:webHidden/>
              </w:rPr>
              <w:instrText xml:space="preserve"> PAGEREF _Toc116456806 \h </w:instrText>
            </w:r>
            <w:r w:rsidR="00AA2550">
              <w:rPr>
                <w:noProof/>
                <w:webHidden/>
              </w:rPr>
            </w:r>
            <w:r w:rsidR="00AA2550">
              <w:rPr>
                <w:noProof/>
                <w:webHidden/>
              </w:rPr>
              <w:fldChar w:fldCharType="separate"/>
            </w:r>
            <w:r w:rsidR="00AA2550">
              <w:rPr>
                <w:noProof/>
                <w:webHidden/>
              </w:rPr>
              <w:t>20</w:t>
            </w:r>
            <w:r w:rsidR="00AA2550">
              <w:rPr>
                <w:noProof/>
                <w:webHidden/>
              </w:rPr>
              <w:fldChar w:fldCharType="end"/>
            </w:r>
          </w:hyperlink>
        </w:p>
        <w:p w14:paraId="144DAA7A" w14:textId="4598B038" w:rsidR="00AA2550" w:rsidRDefault="00000000">
          <w:pPr>
            <w:pStyle w:val="TOC2"/>
            <w:tabs>
              <w:tab w:val="left" w:pos="660"/>
              <w:tab w:val="right" w:leader="dot" w:pos="8630"/>
            </w:tabs>
            <w:rPr>
              <w:rFonts w:asciiTheme="minorHAnsi" w:eastAsiaTheme="minorEastAsia" w:hAnsiTheme="minorHAnsi" w:cstheme="minorBidi"/>
              <w:noProof/>
              <w:sz w:val="22"/>
              <w:szCs w:val="22"/>
            </w:rPr>
          </w:pPr>
          <w:hyperlink w:anchor="_Toc116456807" w:history="1">
            <w:r w:rsidR="00AA2550" w:rsidRPr="00C15EAD">
              <w:rPr>
                <w:rStyle w:val="Hyperlink"/>
                <w:noProof/>
              </w:rPr>
              <w:t>F.</w:t>
            </w:r>
            <w:r w:rsidR="00AA2550">
              <w:rPr>
                <w:rFonts w:asciiTheme="minorHAnsi" w:eastAsiaTheme="minorEastAsia" w:hAnsiTheme="minorHAnsi" w:cstheme="minorBidi"/>
                <w:noProof/>
                <w:sz w:val="22"/>
                <w:szCs w:val="22"/>
              </w:rPr>
              <w:tab/>
            </w:r>
            <w:r w:rsidR="00AA2550" w:rsidRPr="00C15EAD">
              <w:rPr>
                <w:rStyle w:val="Hyperlink"/>
                <w:noProof/>
              </w:rPr>
              <w:t>ND Century Code</w:t>
            </w:r>
            <w:r w:rsidR="00AA2550">
              <w:rPr>
                <w:noProof/>
                <w:webHidden/>
              </w:rPr>
              <w:tab/>
            </w:r>
            <w:r w:rsidR="00AA2550">
              <w:rPr>
                <w:noProof/>
                <w:webHidden/>
              </w:rPr>
              <w:fldChar w:fldCharType="begin"/>
            </w:r>
            <w:r w:rsidR="00AA2550">
              <w:rPr>
                <w:noProof/>
                <w:webHidden/>
              </w:rPr>
              <w:instrText xml:space="preserve"> PAGEREF _Toc116456807 \h </w:instrText>
            </w:r>
            <w:r w:rsidR="00AA2550">
              <w:rPr>
                <w:noProof/>
                <w:webHidden/>
              </w:rPr>
            </w:r>
            <w:r w:rsidR="00AA2550">
              <w:rPr>
                <w:noProof/>
                <w:webHidden/>
              </w:rPr>
              <w:fldChar w:fldCharType="separate"/>
            </w:r>
            <w:r w:rsidR="00AA2550">
              <w:rPr>
                <w:noProof/>
                <w:webHidden/>
              </w:rPr>
              <w:t>21</w:t>
            </w:r>
            <w:r w:rsidR="00AA2550">
              <w:rPr>
                <w:noProof/>
                <w:webHidden/>
              </w:rPr>
              <w:fldChar w:fldCharType="end"/>
            </w:r>
          </w:hyperlink>
        </w:p>
        <w:p w14:paraId="0291BBC7" w14:textId="48AEE8CA"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808" w:history="1">
            <w:r w:rsidR="00AA2550" w:rsidRPr="00C15EAD">
              <w:rPr>
                <w:rStyle w:val="Hyperlink"/>
                <w:bCs/>
                <w:noProof/>
              </w:rPr>
              <w:t>8.</w:t>
            </w:r>
            <w:r w:rsidR="00AA2550">
              <w:rPr>
                <w:rFonts w:asciiTheme="minorHAnsi" w:eastAsiaTheme="minorEastAsia" w:hAnsiTheme="minorHAnsi" w:cstheme="minorBidi"/>
                <w:noProof/>
                <w:sz w:val="22"/>
                <w:szCs w:val="22"/>
              </w:rPr>
              <w:tab/>
            </w:r>
            <w:r w:rsidR="00AA2550" w:rsidRPr="00C15EAD">
              <w:rPr>
                <w:rStyle w:val="Hyperlink"/>
                <w:noProof/>
              </w:rPr>
              <w:t>Assessment of AOD Efforts</w:t>
            </w:r>
            <w:r w:rsidR="00AA2550">
              <w:rPr>
                <w:noProof/>
                <w:webHidden/>
              </w:rPr>
              <w:tab/>
            </w:r>
            <w:r w:rsidR="00AA2550">
              <w:rPr>
                <w:noProof/>
                <w:webHidden/>
              </w:rPr>
              <w:fldChar w:fldCharType="begin"/>
            </w:r>
            <w:r w:rsidR="00AA2550">
              <w:rPr>
                <w:noProof/>
                <w:webHidden/>
              </w:rPr>
              <w:instrText xml:space="preserve"> PAGEREF _Toc116456808 \h </w:instrText>
            </w:r>
            <w:r w:rsidR="00AA2550">
              <w:rPr>
                <w:noProof/>
                <w:webHidden/>
              </w:rPr>
            </w:r>
            <w:r w:rsidR="00AA2550">
              <w:rPr>
                <w:noProof/>
                <w:webHidden/>
              </w:rPr>
              <w:fldChar w:fldCharType="separate"/>
            </w:r>
            <w:r w:rsidR="00AA2550">
              <w:rPr>
                <w:noProof/>
                <w:webHidden/>
              </w:rPr>
              <w:t>21</w:t>
            </w:r>
            <w:r w:rsidR="00AA2550">
              <w:rPr>
                <w:noProof/>
                <w:webHidden/>
              </w:rPr>
              <w:fldChar w:fldCharType="end"/>
            </w:r>
          </w:hyperlink>
        </w:p>
        <w:p w14:paraId="2BDD7046" w14:textId="2954FA22" w:rsidR="00AA2550" w:rsidRDefault="00000000">
          <w:pPr>
            <w:pStyle w:val="TOC2"/>
            <w:tabs>
              <w:tab w:val="left" w:pos="880"/>
              <w:tab w:val="right" w:leader="dot" w:pos="8630"/>
            </w:tabs>
            <w:rPr>
              <w:rFonts w:asciiTheme="minorHAnsi" w:eastAsiaTheme="minorEastAsia" w:hAnsiTheme="minorHAnsi" w:cstheme="minorBidi"/>
              <w:noProof/>
              <w:sz w:val="22"/>
              <w:szCs w:val="22"/>
            </w:rPr>
          </w:pPr>
          <w:hyperlink w:anchor="_Toc116456809" w:history="1">
            <w:r w:rsidR="00AA2550" w:rsidRPr="00C15EAD">
              <w:rPr>
                <w:rStyle w:val="Hyperlink"/>
                <w:noProof/>
              </w:rPr>
              <w:t>A.</w:t>
            </w:r>
            <w:r w:rsidR="00AA2550">
              <w:rPr>
                <w:rFonts w:asciiTheme="minorHAnsi" w:eastAsiaTheme="minorEastAsia" w:hAnsiTheme="minorHAnsi" w:cstheme="minorBidi"/>
                <w:noProof/>
                <w:sz w:val="22"/>
                <w:szCs w:val="22"/>
              </w:rPr>
              <w:tab/>
            </w:r>
            <w:r w:rsidR="00AA2550" w:rsidRPr="00C15EAD">
              <w:rPr>
                <w:rStyle w:val="Hyperlink"/>
                <w:noProof/>
              </w:rPr>
              <w:t>NDCORE Drug and Alcohol Survey</w:t>
            </w:r>
            <w:r w:rsidR="00AA2550">
              <w:rPr>
                <w:noProof/>
                <w:webHidden/>
              </w:rPr>
              <w:tab/>
            </w:r>
            <w:r w:rsidR="00AA2550">
              <w:rPr>
                <w:noProof/>
                <w:webHidden/>
              </w:rPr>
              <w:fldChar w:fldCharType="begin"/>
            </w:r>
            <w:r w:rsidR="00AA2550">
              <w:rPr>
                <w:noProof/>
                <w:webHidden/>
              </w:rPr>
              <w:instrText xml:space="preserve"> PAGEREF _Toc116456809 \h </w:instrText>
            </w:r>
            <w:r w:rsidR="00AA2550">
              <w:rPr>
                <w:noProof/>
                <w:webHidden/>
              </w:rPr>
            </w:r>
            <w:r w:rsidR="00AA2550">
              <w:rPr>
                <w:noProof/>
                <w:webHidden/>
              </w:rPr>
              <w:fldChar w:fldCharType="separate"/>
            </w:r>
            <w:r w:rsidR="00AA2550">
              <w:rPr>
                <w:noProof/>
                <w:webHidden/>
              </w:rPr>
              <w:t>21</w:t>
            </w:r>
            <w:r w:rsidR="00AA2550">
              <w:rPr>
                <w:noProof/>
                <w:webHidden/>
              </w:rPr>
              <w:fldChar w:fldCharType="end"/>
            </w:r>
          </w:hyperlink>
        </w:p>
        <w:p w14:paraId="692902FF" w14:textId="4E513A2F" w:rsidR="00AA2550" w:rsidRDefault="00000000">
          <w:pPr>
            <w:pStyle w:val="TOC1"/>
            <w:tabs>
              <w:tab w:val="left" w:pos="480"/>
              <w:tab w:val="right" w:leader="dot" w:pos="8630"/>
            </w:tabs>
            <w:rPr>
              <w:rFonts w:asciiTheme="minorHAnsi" w:eastAsiaTheme="minorEastAsia" w:hAnsiTheme="minorHAnsi" w:cstheme="minorBidi"/>
              <w:noProof/>
              <w:sz w:val="22"/>
              <w:szCs w:val="22"/>
            </w:rPr>
          </w:pPr>
          <w:hyperlink w:anchor="_Toc116456810" w:history="1">
            <w:r w:rsidR="00AA2550" w:rsidRPr="00C15EAD">
              <w:rPr>
                <w:rStyle w:val="Hyperlink"/>
                <w:bCs/>
                <w:noProof/>
              </w:rPr>
              <w:t>9.</w:t>
            </w:r>
            <w:r w:rsidR="00AA2550">
              <w:rPr>
                <w:rFonts w:asciiTheme="minorHAnsi" w:eastAsiaTheme="minorEastAsia" w:hAnsiTheme="minorHAnsi" w:cstheme="minorBidi"/>
                <w:noProof/>
                <w:sz w:val="22"/>
                <w:szCs w:val="22"/>
              </w:rPr>
              <w:tab/>
            </w:r>
            <w:r w:rsidR="00AA2550" w:rsidRPr="00C15EAD">
              <w:rPr>
                <w:rStyle w:val="Hyperlink"/>
                <w:noProof/>
              </w:rPr>
              <w:t>Strengths of AOD Program</w:t>
            </w:r>
            <w:r w:rsidR="00AA2550">
              <w:rPr>
                <w:noProof/>
                <w:webHidden/>
              </w:rPr>
              <w:tab/>
            </w:r>
            <w:r w:rsidR="00AA2550">
              <w:rPr>
                <w:noProof/>
                <w:webHidden/>
              </w:rPr>
              <w:fldChar w:fldCharType="begin"/>
            </w:r>
            <w:r w:rsidR="00AA2550">
              <w:rPr>
                <w:noProof/>
                <w:webHidden/>
              </w:rPr>
              <w:instrText xml:space="preserve"> PAGEREF _Toc116456810 \h </w:instrText>
            </w:r>
            <w:r w:rsidR="00AA2550">
              <w:rPr>
                <w:noProof/>
                <w:webHidden/>
              </w:rPr>
            </w:r>
            <w:r w:rsidR="00AA2550">
              <w:rPr>
                <w:noProof/>
                <w:webHidden/>
              </w:rPr>
              <w:fldChar w:fldCharType="separate"/>
            </w:r>
            <w:r w:rsidR="00AA2550">
              <w:rPr>
                <w:noProof/>
                <w:webHidden/>
              </w:rPr>
              <w:t>21</w:t>
            </w:r>
            <w:r w:rsidR="00AA2550">
              <w:rPr>
                <w:noProof/>
                <w:webHidden/>
              </w:rPr>
              <w:fldChar w:fldCharType="end"/>
            </w:r>
          </w:hyperlink>
        </w:p>
        <w:p w14:paraId="6564F21C" w14:textId="1FE8CB8C" w:rsidR="00AA2550"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16456811" w:history="1">
            <w:r w:rsidR="00AA2550" w:rsidRPr="00C15EAD">
              <w:rPr>
                <w:rStyle w:val="Hyperlink"/>
                <w:bCs/>
                <w:noProof/>
              </w:rPr>
              <w:t>10.</w:t>
            </w:r>
            <w:r w:rsidR="00AA2550">
              <w:rPr>
                <w:rFonts w:asciiTheme="minorHAnsi" w:eastAsiaTheme="minorEastAsia" w:hAnsiTheme="minorHAnsi" w:cstheme="minorBidi"/>
                <w:noProof/>
                <w:sz w:val="22"/>
                <w:szCs w:val="22"/>
              </w:rPr>
              <w:tab/>
            </w:r>
            <w:r w:rsidR="00AA2550" w:rsidRPr="00C15EAD">
              <w:rPr>
                <w:rStyle w:val="Hyperlink"/>
                <w:noProof/>
              </w:rPr>
              <w:t>Weakness of AOD Program</w:t>
            </w:r>
            <w:r w:rsidR="00AA2550">
              <w:rPr>
                <w:noProof/>
                <w:webHidden/>
              </w:rPr>
              <w:tab/>
            </w:r>
            <w:r w:rsidR="00AA2550">
              <w:rPr>
                <w:noProof/>
                <w:webHidden/>
              </w:rPr>
              <w:fldChar w:fldCharType="begin"/>
            </w:r>
            <w:r w:rsidR="00AA2550">
              <w:rPr>
                <w:noProof/>
                <w:webHidden/>
              </w:rPr>
              <w:instrText xml:space="preserve"> PAGEREF _Toc116456811 \h </w:instrText>
            </w:r>
            <w:r w:rsidR="00AA2550">
              <w:rPr>
                <w:noProof/>
                <w:webHidden/>
              </w:rPr>
            </w:r>
            <w:r w:rsidR="00AA2550">
              <w:rPr>
                <w:noProof/>
                <w:webHidden/>
              </w:rPr>
              <w:fldChar w:fldCharType="separate"/>
            </w:r>
            <w:r w:rsidR="00AA2550">
              <w:rPr>
                <w:noProof/>
                <w:webHidden/>
              </w:rPr>
              <w:t>22</w:t>
            </w:r>
            <w:r w:rsidR="00AA2550">
              <w:rPr>
                <w:noProof/>
                <w:webHidden/>
              </w:rPr>
              <w:fldChar w:fldCharType="end"/>
            </w:r>
          </w:hyperlink>
        </w:p>
        <w:p w14:paraId="6CA91794" w14:textId="56E18D23" w:rsidR="00AA2550"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16456812" w:history="1">
            <w:r w:rsidR="00AA2550" w:rsidRPr="00C15EAD">
              <w:rPr>
                <w:rStyle w:val="Hyperlink"/>
                <w:bCs/>
                <w:noProof/>
              </w:rPr>
              <w:t>11.</w:t>
            </w:r>
            <w:r w:rsidR="00AA2550">
              <w:rPr>
                <w:rFonts w:asciiTheme="minorHAnsi" w:eastAsiaTheme="minorEastAsia" w:hAnsiTheme="minorHAnsi" w:cstheme="minorBidi"/>
                <w:noProof/>
                <w:sz w:val="22"/>
                <w:szCs w:val="22"/>
              </w:rPr>
              <w:tab/>
            </w:r>
            <w:r w:rsidR="00AA2550" w:rsidRPr="00C15EAD">
              <w:rPr>
                <w:rStyle w:val="Hyperlink"/>
                <w:noProof/>
              </w:rPr>
              <w:t>Opportunities of AOD program</w:t>
            </w:r>
            <w:r w:rsidR="00AA2550">
              <w:rPr>
                <w:noProof/>
                <w:webHidden/>
              </w:rPr>
              <w:tab/>
            </w:r>
            <w:r w:rsidR="00AA2550">
              <w:rPr>
                <w:noProof/>
                <w:webHidden/>
              </w:rPr>
              <w:fldChar w:fldCharType="begin"/>
            </w:r>
            <w:r w:rsidR="00AA2550">
              <w:rPr>
                <w:noProof/>
                <w:webHidden/>
              </w:rPr>
              <w:instrText xml:space="preserve"> PAGEREF _Toc116456812 \h </w:instrText>
            </w:r>
            <w:r w:rsidR="00AA2550">
              <w:rPr>
                <w:noProof/>
                <w:webHidden/>
              </w:rPr>
            </w:r>
            <w:r w:rsidR="00AA2550">
              <w:rPr>
                <w:noProof/>
                <w:webHidden/>
              </w:rPr>
              <w:fldChar w:fldCharType="separate"/>
            </w:r>
            <w:r w:rsidR="00AA2550">
              <w:rPr>
                <w:noProof/>
                <w:webHidden/>
              </w:rPr>
              <w:t>22</w:t>
            </w:r>
            <w:r w:rsidR="00AA2550">
              <w:rPr>
                <w:noProof/>
                <w:webHidden/>
              </w:rPr>
              <w:fldChar w:fldCharType="end"/>
            </w:r>
          </w:hyperlink>
        </w:p>
        <w:p w14:paraId="2DFA68D3" w14:textId="116F6F80" w:rsidR="00AA2550"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16456813" w:history="1">
            <w:r w:rsidR="00AA2550" w:rsidRPr="00C15EAD">
              <w:rPr>
                <w:rStyle w:val="Hyperlink"/>
                <w:bCs/>
                <w:noProof/>
              </w:rPr>
              <w:t>12.</w:t>
            </w:r>
            <w:r w:rsidR="00AA2550">
              <w:rPr>
                <w:rFonts w:asciiTheme="minorHAnsi" w:eastAsiaTheme="minorEastAsia" w:hAnsiTheme="minorHAnsi" w:cstheme="minorBidi"/>
                <w:noProof/>
                <w:sz w:val="22"/>
                <w:szCs w:val="22"/>
              </w:rPr>
              <w:tab/>
            </w:r>
            <w:r w:rsidR="00AA2550" w:rsidRPr="00C15EAD">
              <w:rPr>
                <w:rStyle w:val="Hyperlink"/>
                <w:noProof/>
              </w:rPr>
              <w:t>Threats of AOD Program</w:t>
            </w:r>
            <w:r w:rsidR="00AA2550">
              <w:rPr>
                <w:noProof/>
                <w:webHidden/>
              </w:rPr>
              <w:tab/>
            </w:r>
            <w:r w:rsidR="00AA2550">
              <w:rPr>
                <w:noProof/>
                <w:webHidden/>
              </w:rPr>
              <w:fldChar w:fldCharType="begin"/>
            </w:r>
            <w:r w:rsidR="00AA2550">
              <w:rPr>
                <w:noProof/>
                <w:webHidden/>
              </w:rPr>
              <w:instrText xml:space="preserve"> PAGEREF _Toc116456813 \h </w:instrText>
            </w:r>
            <w:r w:rsidR="00AA2550">
              <w:rPr>
                <w:noProof/>
                <w:webHidden/>
              </w:rPr>
            </w:r>
            <w:r w:rsidR="00AA2550">
              <w:rPr>
                <w:noProof/>
                <w:webHidden/>
              </w:rPr>
              <w:fldChar w:fldCharType="separate"/>
            </w:r>
            <w:r w:rsidR="00AA2550">
              <w:rPr>
                <w:noProof/>
                <w:webHidden/>
              </w:rPr>
              <w:t>22</w:t>
            </w:r>
            <w:r w:rsidR="00AA2550">
              <w:rPr>
                <w:noProof/>
                <w:webHidden/>
              </w:rPr>
              <w:fldChar w:fldCharType="end"/>
            </w:r>
          </w:hyperlink>
        </w:p>
        <w:p w14:paraId="7A943B65" w14:textId="7816E70F" w:rsidR="00AA2550"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16456814" w:history="1">
            <w:r w:rsidR="00AA2550" w:rsidRPr="00C15EAD">
              <w:rPr>
                <w:rStyle w:val="Hyperlink"/>
                <w:bCs/>
                <w:noProof/>
              </w:rPr>
              <w:t>13.</w:t>
            </w:r>
            <w:r w:rsidR="00AA2550">
              <w:rPr>
                <w:rFonts w:asciiTheme="minorHAnsi" w:eastAsiaTheme="minorEastAsia" w:hAnsiTheme="minorHAnsi" w:cstheme="minorBidi"/>
                <w:noProof/>
                <w:sz w:val="22"/>
                <w:szCs w:val="22"/>
              </w:rPr>
              <w:tab/>
            </w:r>
            <w:r w:rsidR="00AA2550" w:rsidRPr="00C15EAD">
              <w:rPr>
                <w:rStyle w:val="Hyperlink"/>
                <w:noProof/>
              </w:rPr>
              <w:t>Policies and Policy Distribution</w:t>
            </w:r>
            <w:r w:rsidR="00AA2550">
              <w:rPr>
                <w:noProof/>
                <w:webHidden/>
              </w:rPr>
              <w:tab/>
            </w:r>
            <w:r w:rsidR="00AA2550">
              <w:rPr>
                <w:noProof/>
                <w:webHidden/>
              </w:rPr>
              <w:fldChar w:fldCharType="begin"/>
            </w:r>
            <w:r w:rsidR="00AA2550">
              <w:rPr>
                <w:noProof/>
                <w:webHidden/>
              </w:rPr>
              <w:instrText xml:space="preserve"> PAGEREF _Toc116456814 \h </w:instrText>
            </w:r>
            <w:r w:rsidR="00AA2550">
              <w:rPr>
                <w:noProof/>
                <w:webHidden/>
              </w:rPr>
            </w:r>
            <w:r w:rsidR="00AA2550">
              <w:rPr>
                <w:noProof/>
                <w:webHidden/>
              </w:rPr>
              <w:fldChar w:fldCharType="separate"/>
            </w:r>
            <w:r w:rsidR="00AA2550">
              <w:rPr>
                <w:noProof/>
                <w:webHidden/>
              </w:rPr>
              <w:t>22</w:t>
            </w:r>
            <w:r w:rsidR="00AA2550">
              <w:rPr>
                <w:noProof/>
                <w:webHidden/>
              </w:rPr>
              <w:fldChar w:fldCharType="end"/>
            </w:r>
          </w:hyperlink>
        </w:p>
        <w:p w14:paraId="23B77C3E" w14:textId="3B8DBD13" w:rsidR="00AA2550" w:rsidRDefault="00000000">
          <w:pPr>
            <w:pStyle w:val="TOC1"/>
            <w:tabs>
              <w:tab w:val="left" w:pos="660"/>
              <w:tab w:val="right" w:leader="dot" w:pos="8630"/>
            </w:tabs>
            <w:rPr>
              <w:rFonts w:asciiTheme="minorHAnsi" w:eastAsiaTheme="minorEastAsia" w:hAnsiTheme="minorHAnsi" w:cstheme="minorBidi"/>
              <w:noProof/>
              <w:sz w:val="22"/>
              <w:szCs w:val="22"/>
            </w:rPr>
          </w:pPr>
          <w:hyperlink w:anchor="_Toc116456815" w:history="1">
            <w:r w:rsidR="00AA2550" w:rsidRPr="00C15EAD">
              <w:rPr>
                <w:rStyle w:val="Hyperlink"/>
                <w:noProof/>
              </w:rPr>
              <w:t>14.</w:t>
            </w:r>
            <w:r w:rsidR="00AA2550">
              <w:rPr>
                <w:rFonts w:asciiTheme="minorHAnsi" w:eastAsiaTheme="minorEastAsia" w:hAnsiTheme="minorHAnsi" w:cstheme="minorBidi"/>
                <w:noProof/>
                <w:sz w:val="22"/>
                <w:szCs w:val="22"/>
              </w:rPr>
              <w:tab/>
            </w:r>
            <w:r w:rsidR="00AA2550" w:rsidRPr="00C15EAD">
              <w:rPr>
                <w:rStyle w:val="Hyperlink"/>
                <w:noProof/>
              </w:rPr>
              <w:t>Recommendations for Revising AOD Programs</w:t>
            </w:r>
            <w:r w:rsidR="00AA2550">
              <w:rPr>
                <w:noProof/>
                <w:webHidden/>
              </w:rPr>
              <w:tab/>
            </w:r>
            <w:r w:rsidR="00AA2550">
              <w:rPr>
                <w:noProof/>
                <w:webHidden/>
              </w:rPr>
              <w:fldChar w:fldCharType="begin"/>
            </w:r>
            <w:r w:rsidR="00AA2550">
              <w:rPr>
                <w:noProof/>
                <w:webHidden/>
              </w:rPr>
              <w:instrText xml:space="preserve"> PAGEREF _Toc116456815 \h </w:instrText>
            </w:r>
            <w:r w:rsidR="00AA2550">
              <w:rPr>
                <w:noProof/>
                <w:webHidden/>
              </w:rPr>
            </w:r>
            <w:r w:rsidR="00AA2550">
              <w:rPr>
                <w:noProof/>
                <w:webHidden/>
              </w:rPr>
              <w:fldChar w:fldCharType="separate"/>
            </w:r>
            <w:r w:rsidR="00AA2550">
              <w:rPr>
                <w:noProof/>
                <w:webHidden/>
              </w:rPr>
              <w:t>22</w:t>
            </w:r>
            <w:r w:rsidR="00AA2550">
              <w:rPr>
                <w:noProof/>
                <w:webHidden/>
              </w:rPr>
              <w:fldChar w:fldCharType="end"/>
            </w:r>
          </w:hyperlink>
        </w:p>
        <w:p w14:paraId="51261563" w14:textId="2DDEFC6A" w:rsidR="00AA2550" w:rsidRDefault="00000000">
          <w:pPr>
            <w:pStyle w:val="TOC1"/>
            <w:tabs>
              <w:tab w:val="right" w:leader="dot" w:pos="8630"/>
            </w:tabs>
            <w:rPr>
              <w:rFonts w:asciiTheme="minorHAnsi" w:eastAsiaTheme="minorEastAsia" w:hAnsiTheme="minorHAnsi" w:cstheme="minorBidi"/>
              <w:noProof/>
              <w:sz w:val="22"/>
              <w:szCs w:val="22"/>
            </w:rPr>
          </w:pPr>
          <w:hyperlink w:anchor="_Toc116456816" w:history="1">
            <w:r w:rsidR="00AA2550" w:rsidRPr="00C15EAD">
              <w:rPr>
                <w:rStyle w:val="Hyperlink"/>
                <w:noProof/>
              </w:rPr>
              <w:t>Appendices</w:t>
            </w:r>
            <w:r w:rsidR="00AA2550">
              <w:rPr>
                <w:noProof/>
                <w:webHidden/>
              </w:rPr>
              <w:tab/>
            </w:r>
            <w:r w:rsidR="00AA2550">
              <w:rPr>
                <w:noProof/>
                <w:webHidden/>
              </w:rPr>
              <w:fldChar w:fldCharType="begin"/>
            </w:r>
            <w:r w:rsidR="00AA2550">
              <w:rPr>
                <w:noProof/>
                <w:webHidden/>
              </w:rPr>
              <w:instrText xml:space="preserve"> PAGEREF _Toc116456816 \h </w:instrText>
            </w:r>
            <w:r w:rsidR="00AA2550">
              <w:rPr>
                <w:noProof/>
                <w:webHidden/>
              </w:rPr>
            </w:r>
            <w:r w:rsidR="00AA2550">
              <w:rPr>
                <w:noProof/>
                <w:webHidden/>
              </w:rPr>
              <w:fldChar w:fldCharType="separate"/>
            </w:r>
            <w:r w:rsidR="00AA2550">
              <w:rPr>
                <w:noProof/>
                <w:webHidden/>
              </w:rPr>
              <w:t>24</w:t>
            </w:r>
            <w:r w:rsidR="00AA2550">
              <w:rPr>
                <w:noProof/>
                <w:webHidden/>
              </w:rPr>
              <w:fldChar w:fldCharType="end"/>
            </w:r>
          </w:hyperlink>
        </w:p>
        <w:p w14:paraId="3D0F6004" w14:textId="5C39E20D" w:rsidR="00AA2550" w:rsidRDefault="00000000">
          <w:pPr>
            <w:pStyle w:val="TOC1"/>
            <w:tabs>
              <w:tab w:val="right" w:leader="dot" w:pos="8630"/>
            </w:tabs>
            <w:rPr>
              <w:rFonts w:asciiTheme="minorHAnsi" w:eastAsiaTheme="minorEastAsia" w:hAnsiTheme="minorHAnsi" w:cstheme="minorBidi"/>
              <w:noProof/>
              <w:sz w:val="22"/>
              <w:szCs w:val="22"/>
            </w:rPr>
          </w:pPr>
          <w:hyperlink w:anchor="_Toc116456817" w:history="1">
            <w:r w:rsidR="00AA2550" w:rsidRPr="00C15EAD">
              <w:rPr>
                <w:rStyle w:val="Hyperlink"/>
                <w:rFonts w:ascii="inherit" w:hAnsi="inherit"/>
                <w:noProof/>
                <w:kern w:val="36"/>
                <w:lang w:val="en"/>
              </w:rPr>
              <w:t>V918 ALCOHOLIC BEVERAGES</w:t>
            </w:r>
            <w:r w:rsidR="00AA2550">
              <w:rPr>
                <w:noProof/>
                <w:webHidden/>
              </w:rPr>
              <w:tab/>
            </w:r>
            <w:r w:rsidR="00AA2550">
              <w:rPr>
                <w:noProof/>
                <w:webHidden/>
              </w:rPr>
              <w:fldChar w:fldCharType="begin"/>
            </w:r>
            <w:r w:rsidR="00AA2550">
              <w:rPr>
                <w:noProof/>
                <w:webHidden/>
              </w:rPr>
              <w:instrText xml:space="preserve"> PAGEREF _Toc116456817 \h </w:instrText>
            </w:r>
            <w:r w:rsidR="00AA2550">
              <w:rPr>
                <w:noProof/>
                <w:webHidden/>
              </w:rPr>
            </w:r>
            <w:r w:rsidR="00AA2550">
              <w:rPr>
                <w:noProof/>
                <w:webHidden/>
              </w:rPr>
              <w:fldChar w:fldCharType="separate"/>
            </w:r>
            <w:r w:rsidR="00AA2550">
              <w:rPr>
                <w:noProof/>
                <w:webHidden/>
              </w:rPr>
              <w:t>32</w:t>
            </w:r>
            <w:r w:rsidR="00AA2550">
              <w:rPr>
                <w:noProof/>
                <w:webHidden/>
              </w:rPr>
              <w:fldChar w:fldCharType="end"/>
            </w:r>
          </w:hyperlink>
        </w:p>
        <w:p w14:paraId="2B13EC62" w14:textId="11E34642" w:rsidR="004B4828" w:rsidRDefault="004B4828">
          <w:r>
            <w:rPr>
              <w:b/>
              <w:bCs/>
              <w:noProof/>
            </w:rPr>
            <w:fldChar w:fldCharType="end"/>
          </w:r>
        </w:p>
      </w:sdtContent>
    </w:sdt>
    <w:p w14:paraId="16412627" w14:textId="34BD3CE3" w:rsidR="00944680" w:rsidRDefault="00944680" w:rsidP="00944680">
      <w:r>
        <w:br w:type="page"/>
      </w:r>
    </w:p>
    <w:p w14:paraId="5EA77030" w14:textId="77777777" w:rsidR="002D7209" w:rsidRDefault="002D7209" w:rsidP="007C7494">
      <w:pPr>
        <w:rPr>
          <w:b/>
          <w:sz w:val="32"/>
          <w:szCs w:val="32"/>
        </w:rPr>
      </w:pPr>
    </w:p>
    <w:p w14:paraId="5887D0B4" w14:textId="1E5DB8F1" w:rsidR="00B910E7" w:rsidRPr="00F5251E" w:rsidRDefault="00F5251E" w:rsidP="00C41660">
      <w:pPr>
        <w:pStyle w:val="Heading1"/>
        <w:numPr>
          <w:ilvl w:val="0"/>
          <w:numId w:val="38"/>
        </w:numPr>
        <w:ind w:left="360"/>
        <w:rPr>
          <w:color w:val="auto"/>
        </w:rPr>
      </w:pPr>
      <w:bookmarkStart w:id="1" w:name="_Toc116456772"/>
      <w:r w:rsidRPr="00F5251E">
        <w:rPr>
          <w:color w:val="auto"/>
        </w:rPr>
        <w:t>Preface &amp; Philosophy</w:t>
      </w:r>
      <w:bookmarkEnd w:id="1"/>
    </w:p>
    <w:p w14:paraId="492A4CED" w14:textId="77777777" w:rsidR="00824B0B" w:rsidRDefault="00824B0B" w:rsidP="00903C73"/>
    <w:p w14:paraId="5D4D4F59" w14:textId="47E476FC" w:rsidR="00903C73" w:rsidRPr="00D52808" w:rsidRDefault="00903C73" w:rsidP="00C41660">
      <w:pPr>
        <w:pStyle w:val="Heading2"/>
        <w:numPr>
          <w:ilvl w:val="0"/>
          <w:numId w:val="35"/>
        </w:numPr>
        <w:ind w:left="360"/>
        <w:rPr>
          <w:color w:val="auto"/>
          <w:sz w:val="24"/>
          <w:szCs w:val="24"/>
          <w:u w:val="single"/>
        </w:rPr>
      </w:pPr>
      <w:bookmarkStart w:id="2" w:name="_Toc116456773"/>
      <w:r w:rsidRPr="00D52808">
        <w:rPr>
          <w:color w:val="auto"/>
          <w:sz w:val="24"/>
          <w:szCs w:val="24"/>
          <w:u w:val="single"/>
        </w:rPr>
        <w:t>Preface</w:t>
      </w:r>
      <w:bookmarkEnd w:id="2"/>
    </w:p>
    <w:p w14:paraId="79E9F60D" w14:textId="77777777" w:rsidR="00903C73" w:rsidRPr="00E434C2" w:rsidRDefault="00903C73" w:rsidP="00903C73">
      <w:pPr>
        <w:rPr>
          <w:sz w:val="32"/>
          <w:szCs w:val="32"/>
        </w:rPr>
      </w:pPr>
    </w:p>
    <w:p w14:paraId="1F914012" w14:textId="44A31A5E" w:rsidR="00903C73" w:rsidRPr="00AB72AF" w:rsidRDefault="000B482E" w:rsidP="00B31FA8">
      <w:pPr>
        <w:jc w:val="both"/>
      </w:pPr>
      <w:r>
        <w:t xml:space="preserve">The </w:t>
      </w:r>
      <w:r w:rsidR="0016089B">
        <w:t>20</w:t>
      </w:r>
      <w:r w:rsidR="001C4273">
        <w:t>2</w:t>
      </w:r>
      <w:r w:rsidR="00AB5994">
        <w:t>2</w:t>
      </w:r>
      <w:r w:rsidR="00903C73" w:rsidRPr="00AB72AF">
        <w:t xml:space="preserve"> Valley City State University Biennial Review qualifies fulfillment of the Drug-Free Schools and Campuses Regulation that requires institutions of Higher Education to conduct a biennial rev</w:t>
      </w:r>
      <w:r w:rsidR="00B910E7">
        <w:t>iew of their Alcohol and Other Drug Programs and P</w:t>
      </w:r>
      <w:r w:rsidR="00903C73" w:rsidRPr="00AB72AF">
        <w:t>olicies (EDGAR Part 86.100).</w:t>
      </w:r>
    </w:p>
    <w:p w14:paraId="2253A305" w14:textId="77777777" w:rsidR="00903C73" w:rsidRPr="00AB72AF" w:rsidRDefault="00903C73" w:rsidP="00104353">
      <w:pPr>
        <w:jc w:val="both"/>
      </w:pPr>
    </w:p>
    <w:p w14:paraId="7DA1BE4B" w14:textId="31A67799" w:rsidR="00903C73" w:rsidRPr="00AB72AF" w:rsidRDefault="00903C73" w:rsidP="00B31FA8">
      <w:pPr>
        <w:jc w:val="both"/>
      </w:pPr>
      <w:r w:rsidRPr="00AB72AF">
        <w:t xml:space="preserve">It was the goal of VCSU’s committee to produce a Biennial Review that would be used to document the progress made by VCSU </w:t>
      </w:r>
      <w:r w:rsidR="001C4273" w:rsidRPr="00AB72AF">
        <w:t>and</w:t>
      </w:r>
      <w:r w:rsidRPr="00AB72AF">
        <w:t xml:space="preserve"> provide insight into how</w:t>
      </w:r>
      <w:r>
        <w:t xml:space="preserve"> Valley City State University</w:t>
      </w:r>
      <w:r w:rsidRPr="00AB72AF">
        <w:t xml:space="preserve"> AOD prog</w:t>
      </w:r>
      <w:r w:rsidR="000B482E">
        <w:t xml:space="preserve">rams could be improved. The </w:t>
      </w:r>
      <w:r w:rsidR="0016089B">
        <w:t>20</w:t>
      </w:r>
      <w:r w:rsidR="001C4273">
        <w:t>2</w:t>
      </w:r>
      <w:r w:rsidR="009D65AA">
        <w:t>2</w:t>
      </w:r>
      <w:r w:rsidRPr="00AB72AF">
        <w:t xml:space="preserve"> VCSU Biennial Review meets two objectives:</w:t>
      </w:r>
    </w:p>
    <w:p w14:paraId="410E4E63" w14:textId="77777777" w:rsidR="00903C73" w:rsidRPr="00AB72AF" w:rsidRDefault="00903C73" w:rsidP="00104353">
      <w:pPr>
        <w:numPr>
          <w:ilvl w:val="0"/>
          <w:numId w:val="1"/>
        </w:numPr>
        <w:jc w:val="both"/>
      </w:pPr>
      <w:r w:rsidRPr="00AB72AF">
        <w:t>Outlines and determines the effectiveness of the AOD prevention programs at VCSU</w:t>
      </w:r>
    </w:p>
    <w:p w14:paraId="5CE211A4" w14:textId="77777777" w:rsidR="00903C73" w:rsidRPr="00AB72AF" w:rsidRDefault="00903C73" w:rsidP="00104353">
      <w:pPr>
        <w:numPr>
          <w:ilvl w:val="0"/>
          <w:numId w:val="1"/>
        </w:numPr>
        <w:jc w:val="both"/>
      </w:pPr>
      <w:r w:rsidRPr="00AB72AF">
        <w:t xml:space="preserve">Demonstrates VCSU’s </w:t>
      </w:r>
      <w:r w:rsidRPr="001946FC">
        <w:t>consistent evaluation</w:t>
      </w:r>
      <w:r>
        <w:t xml:space="preserve"> and </w:t>
      </w:r>
      <w:r w:rsidRPr="00AB72AF">
        <w:t xml:space="preserve">enforcement of disciplinary sanctions for violating standards of conduct. </w:t>
      </w:r>
    </w:p>
    <w:p w14:paraId="67CBAD12" w14:textId="77777777" w:rsidR="007C7494" w:rsidRDefault="007C7494" w:rsidP="00DF435B"/>
    <w:p w14:paraId="0BBB8C58" w14:textId="77777777" w:rsidR="007C7494" w:rsidRDefault="007C7494" w:rsidP="00DF435B"/>
    <w:p w14:paraId="3503C8A9" w14:textId="2D718047" w:rsidR="00C6059B" w:rsidRPr="00D52808" w:rsidRDefault="00C6059B" w:rsidP="00C41660">
      <w:pPr>
        <w:pStyle w:val="Heading2"/>
        <w:numPr>
          <w:ilvl w:val="0"/>
          <w:numId w:val="35"/>
        </w:numPr>
        <w:ind w:left="360"/>
        <w:rPr>
          <w:color w:val="auto"/>
          <w:sz w:val="24"/>
          <w:szCs w:val="24"/>
          <w:u w:val="single"/>
        </w:rPr>
      </w:pPr>
      <w:bookmarkStart w:id="3" w:name="_Toc116456774"/>
      <w:r w:rsidRPr="00D52808">
        <w:rPr>
          <w:color w:val="auto"/>
          <w:sz w:val="24"/>
          <w:szCs w:val="24"/>
          <w:u w:val="single"/>
        </w:rPr>
        <w:t>Philosophy</w:t>
      </w:r>
      <w:bookmarkEnd w:id="3"/>
    </w:p>
    <w:p w14:paraId="6D35DA2D" w14:textId="77777777" w:rsidR="00E434C2" w:rsidRPr="00E434C2" w:rsidRDefault="00E434C2" w:rsidP="00325DF6">
      <w:pPr>
        <w:jc w:val="both"/>
        <w:rPr>
          <w:b/>
          <w:sz w:val="32"/>
          <w:szCs w:val="32"/>
        </w:rPr>
      </w:pPr>
    </w:p>
    <w:p w14:paraId="45FFE7EF" w14:textId="0690D295" w:rsidR="00903C73" w:rsidRDefault="00903C73" w:rsidP="00325DF6">
      <w:pPr>
        <w:jc w:val="both"/>
      </w:pPr>
      <w:r>
        <w:t xml:space="preserve">The primary goals of the VCSU alcohol and other drug program are based on a </w:t>
      </w:r>
      <w:r>
        <w:rPr>
          <w:i/>
        </w:rPr>
        <w:t>harm reduction model</w:t>
      </w:r>
      <w:r w:rsidR="00A6422B">
        <w:rPr>
          <w:i/>
        </w:rPr>
        <w:t>.</w:t>
      </w:r>
      <w:r w:rsidR="00A6422B">
        <w:t xml:space="preserve"> </w:t>
      </w:r>
      <w:r>
        <w:t>Our aim is to reduce high risk drinking, and to promote safety, health, and academic success</w:t>
      </w:r>
      <w:r w:rsidR="00144030">
        <w:t xml:space="preserve">. </w:t>
      </w:r>
      <w:r>
        <w:t>We advocate for healthy lifelong habits to be formed during this time on campus</w:t>
      </w:r>
      <w:r w:rsidR="00A6422B">
        <w:t xml:space="preserve">. </w:t>
      </w:r>
      <w:r>
        <w:t>It is our goal to affect the campus and community culture of alcohol use through a variety of strategies</w:t>
      </w:r>
      <w:r w:rsidR="00A6422B">
        <w:t xml:space="preserve">. </w:t>
      </w:r>
      <w:r>
        <w:t xml:space="preserve">We believe in a health promotion program entitled </w:t>
      </w:r>
      <w:r>
        <w:rPr>
          <w:i/>
        </w:rPr>
        <w:t xml:space="preserve">By the </w:t>
      </w:r>
      <w:r w:rsidRPr="001C4273">
        <w:rPr>
          <w:i/>
        </w:rPr>
        <w:t>Numbers</w:t>
      </w:r>
      <w:r w:rsidR="001C4273">
        <w:t xml:space="preserve">, BASICS, and </w:t>
      </w:r>
      <w:r w:rsidR="00DE2C1E" w:rsidRPr="001C4273">
        <w:t>CHOICES</w:t>
      </w:r>
      <w:r w:rsidR="00A6422B" w:rsidRPr="00957525">
        <w:t xml:space="preserve">. </w:t>
      </w:r>
      <w:r>
        <w:t>Th</w:t>
      </w:r>
      <w:r w:rsidR="001C4273">
        <w:t>ese</w:t>
      </w:r>
      <w:r>
        <w:t xml:space="preserve"> program</w:t>
      </w:r>
      <w:r w:rsidR="001C4273">
        <w:t>s</w:t>
      </w:r>
      <w:r>
        <w:t xml:space="preserve"> </w:t>
      </w:r>
      <w:r w:rsidR="001C4273">
        <w:t>are</w:t>
      </w:r>
      <w:r>
        <w:t xml:space="preserve"> intended to reduce risk for alcohol related problems </w:t>
      </w:r>
      <w:r w:rsidRPr="00347EA1">
        <w:t>and reduce risk of negative consequences due to alcohol abuse and misuse</w:t>
      </w:r>
      <w:r w:rsidR="00A6422B" w:rsidRPr="00347EA1">
        <w:t>.</w:t>
      </w:r>
      <w:r w:rsidR="00A6422B">
        <w:t xml:space="preserve"> </w:t>
      </w:r>
      <w:r>
        <w:t>Th</w:t>
      </w:r>
      <w:r w:rsidR="001C4273">
        <w:t>ese</w:t>
      </w:r>
      <w:r>
        <w:t xml:space="preserve"> program</w:t>
      </w:r>
      <w:r w:rsidR="001C4273">
        <w:t>s</w:t>
      </w:r>
      <w:r>
        <w:t xml:space="preserve"> approach alcohol use from a health perspective</w:t>
      </w:r>
      <w:r w:rsidR="00A6422B">
        <w:t xml:space="preserve">. </w:t>
      </w:r>
      <w:r>
        <w:t xml:space="preserve">We believe that alcohol misuse is not just a college problem but a culture issue, therefore the campus has a responsibility to </w:t>
      </w:r>
      <w:r w:rsidRPr="001946FC">
        <w:t>educate the</w:t>
      </w:r>
      <w:r>
        <w:t xml:space="preserve"> students as future community members/leaders about alcohol use, </w:t>
      </w:r>
      <w:r w:rsidR="00A6422B">
        <w:t>misuse,</w:t>
      </w:r>
      <w:r>
        <w:t xml:space="preserve"> and abuse</w:t>
      </w:r>
      <w:r w:rsidR="00A6422B">
        <w:t xml:space="preserve">. </w:t>
      </w:r>
      <w:r>
        <w:t>Drinking is far from a risk-free activity</w:t>
      </w:r>
      <w:r w:rsidR="00A6422B">
        <w:t xml:space="preserve">. </w:t>
      </w:r>
      <w:r>
        <w:t>However, public health experts suggest that those who do drink can reduce their risk for experiencing an alcohol-related problem by following</w:t>
      </w:r>
      <w:r w:rsidR="00AB5994">
        <w:t xml:space="preserve">, but not limited to, </w:t>
      </w:r>
      <w:r>
        <w:t xml:space="preserve">the </w:t>
      </w:r>
      <w:r>
        <w:rPr>
          <w:i/>
        </w:rPr>
        <w:t xml:space="preserve">By the </w:t>
      </w:r>
      <w:r w:rsidR="00A378A7">
        <w:rPr>
          <w:i/>
        </w:rPr>
        <w:t>Numbers</w:t>
      </w:r>
      <w:r w:rsidR="001C4273">
        <w:rPr>
          <w:i/>
        </w:rPr>
        <w:t xml:space="preserve">, </w:t>
      </w:r>
      <w:r w:rsidR="001C4273">
        <w:rPr>
          <w:iCs/>
        </w:rPr>
        <w:t>BASICS,</w:t>
      </w:r>
      <w:r w:rsidR="00A378A7">
        <w:t xml:space="preserve"> </w:t>
      </w:r>
      <w:r w:rsidR="00A378A7" w:rsidRPr="00957525">
        <w:t>and</w:t>
      </w:r>
      <w:r w:rsidR="00DE2C1E" w:rsidRPr="00957525">
        <w:t xml:space="preserve">/or CHOICES </w:t>
      </w:r>
      <w:r>
        <w:t>program</w:t>
      </w:r>
      <w:r w:rsidR="00DE2C1E">
        <w:t>s</w:t>
      </w:r>
      <w:r w:rsidR="00A6422B">
        <w:t xml:space="preserve">. </w:t>
      </w:r>
    </w:p>
    <w:p w14:paraId="057191C5" w14:textId="77777777" w:rsidR="00903C73" w:rsidRDefault="00903C73" w:rsidP="00325DF6">
      <w:pPr>
        <w:jc w:val="both"/>
      </w:pPr>
    </w:p>
    <w:p w14:paraId="70F1F327" w14:textId="55302663" w:rsidR="0055040F" w:rsidRDefault="00903C73" w:rsidP="00325DF6">
      <w:pPr>
        <w:jc w:val="both"/>
        <w:rPr>
          <w:color w:val="FF0000"/>
        </w:rPr>
      </w:pPr>
      <w:r>
        <w:t xml:space="preserve">The </w:t>
      </w:r>
      <w:r w:rsidR="00DE2C1E" w:rsidRPr="00957525">
        <w:t>CHOICES</w:t>
      </w:r>
      <w:r w:rsidR="00DE2C1E">
        <w:rPr>
          <w:color w:val="FF0000"/>
        </w:rPr>
        <w:t xml:space="preserve"> </w:t>
      </w:r>
      <w:r>
        <w:t>seminar is delivered to all campus first-time alcohol policy offenders</w:t>
      </w:r>
      <w:r w:rsidR="00A6422B">
        <w:t xml:space="preserve">. </w:t>
      </w:r>
      <w:r>
        <w:t>In addition to our education about the effects of alcohol use we also include the life-threatening dangers of abuse of alcohol</w:t>
      </w:r>
      <w:r>
        <w:rPr>
          <w:color w:val="FF0000"/>
        </w:rPr>
        <w:t xml:space="preserve"> </w:t>
      </w:r>
      <w:r w:rsidRPr="00347EA1">
        <w:t>as well as information concerning Acute Alcohol Intoxication</w:t>
      </w:r>
      <w:r w:rsidR="00A6422B" w:rsidRPr="00347EA1">
        <w:t xml:space="preserve">. </w:t>
      </w:r>
      <w:r w:rsidR="000B482E" w:rsidRPr="00347EA1">
        <w:t>Self-assessments</w:t>
      </w:r>
      <w:r w:rsidRPr="00347EA1">
        <w:t xml:space="preserve"> are a part of each seminar</w:t>
      </w:r>
      <w:r w:rsidR="00A6422B" w:rsidRPr="00347EA1">
        <w:t xml:space="preserve">. </w:t>
      </w:r>
      <w:r w:rsidRPr="00347EA1">
        <w:t>We also include an</w:t>
      </w:r>
      <w:r>
        <w:t xml:space="preserve"> educational component about Acute Alcohol Intoxication for </w:t>
      </w:r>
      <w:r w:rsidR="001C4273">
        <w:t>all</w:t>
      </w:r>
      <w:r>
        <w:t xml:space="preserve"> our Resident Assistants </w:t>
      </w:r>
      <w:r w:rsidR="001C4273">
        <w:t xml:space="preserve">and Hall Directors </w:t>
      </w:r>
      <w:r>
        <w:t xml:space="preserve">in our </w:t>
      </w:r>
      <w:r w:rsidR="001C4273">
        <w:t>residential</w:t>
      </w:r>
      <w:r>
        <w:t xml:space="preserve"> program. Alcohol programs are also provided through our University Nurse’s Office as well as our Counseling Services Office</w:t>
      </w:r>
      <w:r w:rsidR="00A6422B">
        <w:t xml:space="preserve">. </w:t>
      </w:r>
      <w:r>
        <w:t xml:space="preserve">For </w:t>
      </w:r>
      <w:r w:rsidRPr="00347EA1">
        <w:t>more specific</w:t>
      </w:r>
      <w:r>
        <w:rPr>
          <w:color w:val="FF0000"/>
        </w:rPr>
        <w:t xml:space="preserve"> </w:t>
      </w:r>
      <w:r>
        <w:t>information contact the Valley City State University Counseling Services Office.</w:t>
      </w:r>
    </w:p>
    <w:p w14:paraId="0D0A0F0A" w14:textId="77777777" w:rsidR="00DE2C1E" w:rsidRDefault="00DE2C1E" w:rsidP="00325DF6">
      <w:pPr>
        <w:jc w:val="both"/>
        <w:rPr>
          <w:color w:val="FF0000"/>
        </w:rPr>
      </w:pPr>
    </w:p>
    <w:p w14:paraId="55EFAD73" w14:textId="017DF539" w:rsidR="00DE2C1E" w:rsidRPr="00957525" w:rsidRDefault="00DE2C1E" w:rsidP="00325DF6">
      <w:pPr>
        <w:jc w:val="both"/>
      </w:pPr>
      <w:r w:rsidRPr="00957525">
        <w:t xml:space="preserve">All </w:t>
      </w:r>
      <w:r w:rsidR="00A378A7" w:rsidRPr="00957525">
        <w:t>first-year</w:t>
      </w:r>
      <w:r w:rsidRPr="00957525">
        <w:t xml:space="preserve"> students receive the CHOICES program through their </w:t>
      </w:r>
      <w:r w:rsidR="00BD2B4D" w:rsidRPr="00957525">
        <w:t>first-year</w:t>
      </w:r>
      <w:r w:rsidRPr="00957525">
        <w:t xml:space="preserve"> experience</w:t>
      </w:r>
      <w:r w:rsidR="00AE2F76">
        <w:t>, Viking Voyage, course</w:t>
      </w:r>
      <w:r w:rsidRPr="00957525">
        <w:t xml:space="preserve">. </w:t>
      </w:r>
    </w:p>
    <w:p w14:paraId="66DE052B" w14:textId="77777777" w:rsidR="00903C73" w:rsidRPr="00957525" w:rsidRDefault="00903C73" w:rsidP="00DF435B"/>
    <w:p w14:paraId="2FE2A1DF" w14:textId="3742D519" w:rsidR="007352EF" w:rsidRPr="00F24AAA" w:rsidRDefault="007177DC" w:rsidP="00C41660">
      <w:pPr>
        <w:pStyle w:val="Heading1"/>
        <w:numPr>
          <w:ilvl w:val="0"/>
          <w:numId w:val="37"/>
        </w:numPr>
        <w:tabs>
          <w:tab w:val="clear" w:pos="720"/>
          <w:tab w:val="num" w:pos="360"/>
        </w:tabs>
        <w:ind w:left="360"/>
        <w:rPr>
          <w:color w:val="auto"/>
        </w:rPr>
      </w:pPr>
      <w:bookmarkStart w:id="4" w:name="_Toc116456775"/>
      <w:r w:rsidRPr="007177DC">
        <w:rPr>
          <w:color w:val="auto"/>
        </w:rPr>
        <w:t>Description of the VCSU Alcohol and Drug Program Elements</w:t>
      </w:r>
      <w:bookmarkEnd w:id="4"/>
    </w:p>
    <w:p w14:paraId="2468A980" w14:textId="6500821E" w:rsidR="004B4C81" w:rsidRPr="007C1579" w:rsidRDefault="00E3798B" w:rsidP="00C41660">
      <w:pPr>
        <w:pStyle w:val="Heading5"/>
        <w:numPr>
          <w:ilvl w:val="0"/>
          <w:numId w:val="34"/>
        </w:numPr>
        <w:ind w:left="360"/>
        <w:rPr>
          <w:rFonts w:asciiTheme="majorHAnsi" w:hAnsiTheme="majorHAnsi"/>
          <w:b w:val="0"/>
          <w:bCs w:val="0"/>
          <w:color w:val="auto"/>
          <w:sz w:val="10"/>
          <w:szCs w:val="10"/>
          <w:u w:val="single"/>
        </w:rPr>
      </w:pPr>
      <w:r w:rsidRPr="007C1579">
        <w:rPr>
          <w:rFonts w:asciiTheme="majorHAnsi" w:hAnsiTheme="majorHAnsi"/>
          <w:b w:val="0"/>
          <w:bCs w:val="0"/>
          <w:color w:val="auto"/>
          <w:sz w:val="24"/>
          <w:szCs w:val="24"/>
          <w:u w:val="single"/>
        </w:rPr>
        <w:t>AOD</w:t>
      </w:r>
      <w:r w:rsidR="008632B9" w:rsidRPr="007C1579">
        <w:rPr>
          <w:rFonts w:asciiTheme="majorHAnsi" w:hAnsiTheme="majorHAnsi"/>
          <w:b w:val="0"/>
          <w:bCs w:val="0"/>
          <w:color w:val="auto"/>
          <w:sz w:val="24"/>
          <w:szCs w:val="24"/>
          <w:u w:val="single"/>
        </w:rPr>
        <w:t xml:space="preserve"> Prevention Support </w:t>
      </w:r>
      <w:r w:rsidR="007C7494" w:rsidRPr="007C1579">
        <w:rPr>
          <w:rFonts w:asciiTheme="majorHAnsi" w:hAnsiTheme="majorHAnsi"/>
          <w:b w:val="0"/>
          <w:bCs w:val="0"/>
          <w:color w:val="auto"/>
          <w:sz w:val="24"/>
          <w:szCs w:val="24"/>
          <w:u w:val="single"/>
        </w:rPr>
        <w:t>&amp;</w:t>
      </w:r>
      <w:r w:rsidR="008632B9" w:rsidRPr="007C1579">
        <w:rPr>
          <w:rFonts w:asciiTheme="majorHAnsi" w:hAnsiTheme="majorHAnsi"/>
          <w:b w:val="0"/>
          <w:bCs w:val="0"/>
          <w:color w:val="auto"/>
          <w:sz w:val="24"/>
          <w:szCs w:val="24"/>
          <w:u w:val="single"/>
        </w:rPr>
        <w:t xml:space="preserve"> Structure</w:t>
      </w:r>
    </w:p>
    <w:p w14:paraId="5E3B63E6" w14:textId="77777777" w:rsidR="00FD39AD" w:rsidRDefault="00FD39AD" w:rsidP="00FD39AD">
      <w:pPr>
        <w:ind w:left="360"/>
        <w:rPr>
          <w:b/>
          <w:sz w:val="28"/>
          <w:szCs w:val="32"/>
        </w:rPr>
      </w:pPr>
      <w:r>
        <w:rPr>
          <w:noProof/>
        </w:rPr>
        <mc:AlternateContent>
          <mc:Choice Requires="wps">
            <w:drawing>
              <wp:anchor distT="0" distB="0" distL="114300" distR="114300" simplePos="0" relativeHeight="251661312" behindDoc="0" locked="0" layoutInCell="1" allowOverlap="1" wp14:anchorId="4B2F5BAB" wp14:editId="42F9B334">
                <wp:simplePos x="0" y="0"/>
                <wp:positionH relativeFrom="column">
                  <wp:posOffset>939800</wp:posOffset>
                </wp:positionH>
                <wp:positionV relativeFrom="paragraph">
                  <wp:posOffset>2337435</wp:posOffset>
                </wp:positionV>
                <wp:extent cx="6350" cy="215900"/>
                <wp:effectExtent l="0" t="0" r="3175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350" cy="215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0CD88" id="Straight Connector 7" o:spid="_x0000_s1026" alt="&quot;&quot;"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84.05pt" to="74.5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" strokecolor="#4579b8 [3044]" strokeweight="1.5pt"/>
            </w:pict>
          </mc:Fallback>
        </mc:AlternateContent>
      </w:r>
      <w:r>
        <w:rPr>
          <w:noProof/>
        </w:rPr>
        <mc:AlternateContent>
          <mc:Choice Requires="wps">
            <w:drawing>
              <wp:anchor distT="0" distB="0" distL="114300" distR="114300" simplePos="0" relativeHeight="251665408" behindDoc="0" locked="0" layoutInCell="1" allowOverlap="1" wp14:anchorId="11FAB17B" wp14:editId="3CD571F5">
                <wp:simplePos x="0" y="0"/>
                <wp:positionH relativeFrom="column">
                  <wp:posOffset>266700</wp:posOffset>
                </wp:positionH>
                <wp:positionV relativeFrom="paragraph">
                  <wp:posOffset>3442335</wp:posOffset>
                </wp:positionV>
                <wp:extent cx="0" cy="660400"/>
                <wp:effectExtent l="0" t="0" r="19050" b="254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660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23B42" id="Straight Connector 12"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71.05pt" to="21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" strokecolor="#4579b8 [3044]" strokeweight="1.5pt"/>
            </w:pict>
          </mc:Fallback>
        </mc:AlternateContent>
      </w:r>
      <w:r>
        <w:rPr>
          <w:noProof/>
        </w:rPr>
        <mc:AlternateContent>
          <mc:Choice Requires="wps">
            <w:drawing>
              <wp:anchor distT="0" distB="0" distL="114300" distR="114300" simplePos="0" relativeHeight="251657216" behindDoc="0" locked="0" layoutInCell="1" allowOverlap="1" wp14:anchorId="581270FE" wp14:editId="238857C7">
                <wp:simplePos x="0" y="0"/>
                <wp:positionH relativeFrom="column">
                  <wp:posOffset>127000</wp:posOffset>
                </wp:positionH>
                <wp:positionV relativeFrom="paragraph">
                  <wp:posOffset>2571750</wp:posOffset>
                </wp:positionV>
                <wp:extent cx="1682750" cy="863600"/>
                <wp:effectExtent l="0" t="0" r="12700" b="12700"/>
                <wp:wrapNone/>
                <wp:docPr id="9" name="Rectangle 9" descr="Name and Title: Director of Counseling Services, Dr. Erin Klingenber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82750" cy="863600"/>
                        </a:xfrm>
                        <a:prstGeom prst="rect">
                          <a:avLst/>
                        </a:prstGeom>
                        <a:solidFill>
                          <a:schemeClr val="tx2">
                            <a:lumMod val="60000"/>
                            <a:lumOff val="40000"/>
                          </a:schemeClr>
                        </a:solidFill>
                        <a:ln w="12700" cap="flat" cmpd="sng" algn="ctr">
                          <a:solidFill>
                            <a:srgbClr val="5B9BD5">
                              <a:shade val="50000"/>
                            </a:srgbClr>
                          </a:solidFill>
                          <a:prstDash val="solid"/>
                          <a:miter lim="800000"/>
                        </a:ln>
                        <a:effectLst/>
                      </wps:spPr>
                      <wps:txbx>
                        <w:txbxContent>
                          <w:p w14:paraId="0BB2C697" w14:textId="32A28CA9" w:rsidR="009E52BB" w:rsidRPr="007148AA" w:rsidRDefault="009E52BB" w:rsidP="00FD39AD">
                            <w:pPr>
                              <w:jc w:val="center"/>
                              <w:rPr>
                                <w:b/>
                                <w:bCs/>
                                <w:color w:val="FFFFFF" w:themeColor="background1"/>
                              </w:rPr>
                            </w:pPr>
                            <w:r w:rsidRPr="007148AA">
                              <w:rPr>
                                <w:b/>
                                <w:bCs/>
                              </w:rPr>
                              <w:t xml:space="preserve">Director </w:t>
                            </w:r>
                            <w:r w:rsidR="00AE2AC3">
                              <w:rPr>
                                <w:b/>
                                <w:bCs/>
                              </w:rPr>
                              <w:t>for</w:t>
                            </w:r>
                            <w:r w:rsidRPr="007148AA">
                              <w:rPr>
                                <w:b/>
                                <w:bCs/>
                              </w:rPr>
                              <w:t xml:space="preserve"> Counseling Services    </w:t>
                            </w:r>
                          </w:p>
                          <w:p w14:paraId="64794E18" w14:textId="77777777" w:rsidR="009E52BB" w:rsidRPr="007148AA" w:rsidRDefault="009E52BB" w:rsidP="00FD39AD">
                            <w:pPr>
                              <w:jc w:val="center"/>
                              <w:rPr>
                                <w:b/>
                                <w:bCs/>
                                <w:color w:val="FFFFFF" w:themeColor="background1"/>
                              </w:rPr>
                            </w:pPr>
                            <w:r w:rsidRPr="007148AA">
                              <w:rPr>
                                <w:b/>
                                <w:bCs/>
                                <w:color w:val="000000" w:themeColor="text1"/>
                              </w:rPr>
                              <w:t>Dr. Erin Klingenberg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270FE" id="Rectangle 9" o:spid="_x0000_s1026" alt="Name and Title: Director of Counseling Services, Dr. Erin Klingenberg" style="position:absolute;left:0;text-align:left;margin-left:10pt;margin-top:202.5pt;width:132.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" fillcolor="#548dd4 [1951]" strokecolor="#41719c" strokeweight="1pt">
                <v:textbox>
                  <w:txbxContent>
                    <w:p w14:paraId="0BB2C697" w14:textId="32A28CA9" w:rsidR="009E52BB" w:rsidRPr="007148AA" w:rsidRDefault="009E52BB" w:rsidP="00FD39AD">
                      <w:pPr>
                        <w:jc w:val="center"/>
                        <w:rPr>
                          <w:b/>
                          <w:bCs/>
                          <w:color w:val="FFFFFF" w:themeColor="background1"/>
                        </w:rPr>
                      </w:pPr>
                      <w:r w:rsidRPr="007148AA">
                        <w:rPr>
                          <w:b/>
                          <w:bCs/>
                        </w:rPr>
                        <w:t xml:space="preserve">Director </w:t>
                      </w:r>
                      <w:r w:rsidR="00AE2AC3">
                        <w:rPr>
                          <w:b/>
                          <w:bCs/>
                        </w:rPr>
                        <w:t>for</w:t>
                      </w:r>
                      <w:r w:rsidRPr="007148AA">
                        <w:rPr>
                          <w:b/>
                          <w:bCs/>
                        </w:rPr>
                        <w:t xml:space="preserve"> Counseling Services    </w:t>
                      </w:r>
                    </w:p>
                    <w:p w14:paraId="64794E18" w14:textId="77777777" w:rsidR="009E52BB" w:rsidRPr="007148AA" w:rsidRDefault="009E52BB" w:rsidP="00FD39AD">
                      <w:pPr>
                        <w:jc w:val="center"/>
                        <w:rPr>
                          <w:b/>
                          <w:bCs/>
                          <w:color w:val="FFFFFF" w:themeColor="background1"/>
                        </w:rPr>
                      </w:pPr>
                      <w:r w:rsidRPr="007148AA">
                        <w:rPr>
                          <w:b/>
                          <w:bCs/>
                          <w:color w:val="000000" w:themeColor="text1"/>
                        </w:rPr>
                        <w:t>Dr. Erin Klingenberg</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61C8F5ED" wp14:editId="5183640C">
                <wp:simplePos x="0" y="0"/>
                <wp:positionH relativeFrom="margin">
                  <wp:posOffset>438150</wp:posOffset>
                </wp:positionH>
                <wp:positionV relativeFrom="paragraph">
                  <wp:posOffset>3747135</wp:posOffset>
                </wp:positionV>
                <wp:extent cx="1682750" cy="819150"/>
                <wp:effectExtent l="0" t="0" r="12700" b="19050"/>
                <wp:wrapNone/>
                <wp:docPr id="5" name="Rectangle 5" descr="Name and Title: NDUS NDHECSAP Director, Katie Fitzsimmon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82750" cy="819150"/>
                        </a:xfrm>
                        <a:prstGeom prst="rect">
                          <a:avLst/>
                        </a:prstGeom>
                        <a:solidFill>
                          <a:schemeClr val="tx2">
                            <a:lumMod val="60000"/>
                            <a:lumOff val="40000"/>
                          </a:schemeClr>
                        </a:solidFill>
                        <a:ln w="12700" cap="flat" cmpd="sng" algn="ctr">
                          <a:solidFill>
                            <a:srgbClr val="5B9BD5">
                              <a:shade val="50000"/>
                            </a:srgbClr>
                          </a:solidFill>
                          <a:prstDash val="solid"/>
                          <a:miter lim="800000"/>
                        </a:ln>
                        <a:effectLst/>
                      </wps:spPr>
                      <wps:txbx>
                        <w:txbxContent>
                          <w:p w14:paraId="069C5373" w14:textId="77777777" w:rsidR="009E52BB" w:rsidRPr="007148AA" w:rsidRDefault="009E52BB" w:rsidP="00FD39AD">
                            <w:pPr>
                              <w:jc w:val="center"/>
                              <w:rPr>
                                <w:b/>
                                <w:bCs/>
                                <w:color w:val="FFFFFF" w:themeColor="background1"/>
                              </w:rPr>
                            </w:pPr>
                            <w:r w:rsidRPr="007148AA">
                              <w:rPr>
                                <w:b/>
                                <w:bCs/>
                                <w:color w:val="000000" w:themeColor="text1"/>
                              </w:rPr>
                              <w:t xml:space="preserve">NDUS </w:t>
                            </w:r>
                          </w:p>
                          <w:p w14:paraId="363A1F18" w14:textId="77777777" w:rsidR="009E52BB" w:rsidRPr="007148AA" w:rsidRDefault="009E52BB" w:rsidP="00FD39AD">
                            <w:pPr>
                              <w:jc w:val="center"/>
                              <w:rPr>
                                <w:b/>
                                <w:bCs/>
                                <w:color w:val="FFFFFF" w:themeColor="background1"/>
                              </w:rPr>
                            </w:pPr>
                            <w:r w:rsidRPr="007148AA">
                              <w:rPr>
                                <w:b/>
                                <w:bCs/>
                                <w:color w:val="000000" w:themeColor="text1"/>
                              </w:rPr>
                              <w:t>NDHECSAP Director</w:t>
                            </w:r>
                          </w:p>
                          <w:p w14:paraId="6EC7BE06" w14:textId="77777777" w:rsidR="009E52BB" w:rsidRPr="002D38AA" w:rsidRDefault="009E52BB" w:rsidP="00FD39AD">
                            <w:pPr>
                              <w:jc w:val="center"/>
                              <w:rPr>
                                <w:color w:val="FFFFFF" w:themeColor="background1"/>
                              </w:rPr>
                            </w:pPr>
                            <w:r w:rsidRPr="007148AA">
                              <w:rPr>
                                <w:b/>
                                <w:bCs/>
                                <w:color w:val="000000" w:themeColor="text1"/>
                              </w:rPr>
                              <w:t>Katie Fitzsimmons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F5ED" id="Rectangle 5" o:spid="_x0000_s1027" alt="Name and Title: NDUS NDHECSAP Director, Katie Fitzsimmons" style="position:absolute;left:0;text-align:left;margin-left:34.5pt;margin-top:295.05pt;width:132.5pt;height:6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" fillcolor="#548dd4 [1951]" strokecolor="#41719c" strokeweight="1pt">
                <v:textbox>
                  <w:txbxContent>
                    <w:p w14:paraId="069C5373" w14:textId="77777777" w:rsidR="009E52BB" w:rsidRPr="007148AA" w:rsidRDefault="009E52BB" w:rsidP="00FD39AD">
                      <w:pPr>
                        <w:jc w:val="center"/>
                        <w:rPr>
                          <w:b/>
                          <w:bCs/>
                          <w:color w:val="FFFFFF" w:themeColor="background1"/>
                        </w:rPr>
                      </w:pPr>
                      <w:r w:rsidRPr="007148AA">
                        <w:rPr>
                          <w:b/>
                          <w:bCs/>
                          <w:color w:val="000000" w:themeColor="text1"/>
                        </w:rPr>
                        <w:t xml:space="preserve">NDUS </w:t>
                      </w:r>
                    </w:p>
                    <w:p w14:paraId="363A1F18" w14:textId="77777777" w:rsidR="009E52BB" w:rsidRPr="007148AA" w:rsidRDefault="009E52BB" w:rsidP="00FD39AD">
                      <w:pPr>
                        <w:jc w:val="center"/>
                        <w:rPr>
                          <w:b/>
                          <w:bCs/>
                          <w:color w:val="FFFFFF" w:themeColor="background1"/>
                        </w:rPr>
                      </w:pPr>
                      <w:r w:rsidRPr="007148AA">
                        <w:rPr>
                          <w:b/>
                          <w:bCs/>
                          <w:color w:val="000000" w:themeColor="text1"/>
                        </w:rPr>
                        <w:t>NDHECSAP Director</w:t>
                      </w:r>
                    </w:p>
                    <w:p w14:paraId="6EC7BE06" w14:textId="77777777" w:rsidR="009E52BB" w:rsidRPr="002D38AA" w:rsidRDefault="009E52BB" w:rsidP="00FD39AD">
                      <w:pPr>
                        <w:jc w:val="center"/>
                        <w:rPr>
                          <w:color w:val="FFFFFF" w:themeColor="background1"/>
                        </w:rPr>
                      </w:pPr>
                      <w:r w:rsidRPr="007148AA">
                        <w:rPr>
                          <w:b/>
                          <w:bCs/>
                          <w:color w:val="000000" w:themeColor="text1"/>
                        </w:rPr>
                        <w:t>Katie Fitzsimmons</w:t>
                      </w:r>
                    </w:p>
                  </w:txbxContent>
                </v:textbox>
                <w10:wrap anchorx="margin"/>
              </v:rect>
            </w:pict>
          </mc:Fallback>
        </mc:AlternateContent>
      </w:r>
      <w:r>
        <w:rPr>
          <w:noProof/>
        </w:rPr>
        <mc:AlternateContent>
          <mc:Choice Requires="wps">
            <w:drawing>
              <wp:anchor distT="0" distB="0" distL="114300" distR="114300" simplePos="0" relativeHeight="251653120" behindDoc="0" locked="0" layoutInCell="1" allowOverlap="1" wp14:anchorId="1953A230" wp14:editId="2D269BA3">
                <wp:simplePos x="0" y="0"/>
                <wp:positionH relativeFrom="margin">
                  <wp:posOffset>2146300</wp:posOffset>
                </wp:positionH>
                <wp:positionV relativeFrom="paragraph">
                  <wp:posOffset>1416685</wp:posOffset>
                </wp:positionV>
                <wp:extent cx="1682750" cy="768350"/>
                <wp:effectExtent l="0" t="0" r="12700" b="12700"/>
                <wp:wrapSquare wrapText="bothSides"/>
                <wp:docPr id="3" name="Rectangle 3" descr="Name and Title: Vice President for Student Affairs Dr. Erin Klingenber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82750" cy="768350"/>
                        </a:xfrm>
                        <a:prstGeom prst="rect">
                          <a:avLst/>
                        </a:prstGeom>
                        <a:solidFill>
                          <a:schemeClr val="tx2">
                            <a:lumMod val="60000"/>
                            <a:lumOff val="40000"/>
                          </a:schemeClr>
                        </a:solidFill>
                        <a:ln w="12700" cap="flat" cmpd="sng" algn="ctr">
                          <a:solidFill>
                            <a:srgbClr val="5B9BD5">
                              <a:shade val="50000"/>
                            </a:srgbClr>
                          </a:solidFill>
                          <a:prstDash val="solid"/>
                          <a:miter lim="800000"/>
                        </a:ln>
                        <a:effectLst/>
                      </wps:spPr>
                      <wps:txbx>
                        <w:txbxContent>
                          <w:p w14:paraId="2F726ADF" w14:textId="77777777" w:rsidR="009E52BB" w:rsidRPr="007148AA" w:rsidRDefault="009E52BB" w:rsidP="00FD39AD">
                            <w:pPr>
                              <w:jc w:val="center"/>
                              <w:rPr>
                                <w:b/>
                                <w:bCs/>
                                <w:color w:val="FFFFFF" w:themeColor="background1"/>
                              </w:rPr>
                            </w:pPr>
                            <w:r w:rsidRPr="007148AA">
                              <w:rPr>
                                <w:b/>
                                <w:bCs/>
                                <w:color w:val="000000" w:themeColor="text1"/>
                              </w:rPr>
                              <w:t>Vice President for Student Affairs</w:t>
                            </w:r>
                          </w:p>
                          <w:p w14:paraId="537AC640" w14:textId="41E80814" w:rsidR="009E52BB" w:rsidRPr="007148AA" w:rsidRDefault="00AE2F76" w:rsidP="00FD39AD">
                            <w:pPr>
                              <w:jc w:val="center"/>
                              <w:rPr>
                                <w:b/>
                                <w:bCs/>
                                <w:color w:val="FFFFFF" w:themeColor="background1"/>
                              </w:rPr>
                            </w:pPr>
                            <w:r w:rsidRPr="007148AA">
                              <w:rPr>
                                <w:b/>
                                <w:bCs/>
                                <w:color w:val="000000" w:themeColor="text1"/>
                              </w:rPr>
                              <w:t>Dr. Erin Klingenberg</w:t>
                            </w:r>
                          </w:p>
                          <w:p w14:paraId="28146BE7" w14:textId="77777777" w:rsidR="009E52BB" w:rsidRPr="007148AA" w:rsidRDefault="009E52BB" w:rsidP="00FD39AD">
                            <w:pPr>
                              <w:rPr>
                                <w:b/>
                                <w:bCs/>
                              </w:rPr>
                            </w:pPr>
                          </w:p>
                          <w:p w14:paraId="327C50EA" w14:textId="77777777" w:rsidR="009E52BB" w:rsidRDefault="009E52BB" w:rsidP="00FD39AD"/>
                          <w:p w14:paraId="6638EC3C" w14:textId="77777777" w:rsidR="009E52BB" w:rsidRDefault="009E52BB" w:rsidP="00FD39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A230" id="Rectangle 3" o:spid="_x0000_s1028" alt="Name and Title: Vice President for Student Affairs Dr. Erin Klingenberg" style="position:absolute;left:0;text-align:left;margin-left:169pt;margin-top:111.55pt;width:132.5pt;height:6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" fillcolor="#548dd4 [1951]" strokecolor="#41719c" strokeweight="1pt">
                <v:textbox>
                  <w:txbxContent>
                    <w:p w14:paraId="2F726ADF" w14:textId="77777777" w:rsidR="009E52BB" w:rsidRPr="007148AA" w:rsidRDefault="009E52BB" w:rsidP="00FD39AD">
                      <w:pPr>
                        <w:jc w:val="center"/>
                        <w:rPr>
                          <w:b/>
                          <w:bCs/>
                          <w:color w:val="FFFFFF" w:themeColor="background1"/>
                        </w:rPr>
                      </w:pPr>
                      <w:r w:rsidRPr="007148AA">
                        <w:rPr>
                          <w:b/>
                          <w:bCs/>
                          <w:color w:val="000000" w:themeColor="text1"/>
                        </w:rPr>
                        <w:t>Vice President for Student Affairs</w:t>
                      </w:r>
                    </w:p>
                    <w:p w14:paraId="537AC640" w14:textId="41E80814" w:rsidR="009E52BB" w:rsidRPr="007148AA" w:rsidRDefault="00AE2F76" w:rsidP="00FD39AD">
                      <w:pPr>
                        <w:jc w:val="center"/>
                        <w:rPr>
                          <w:b/>
                          <w:bCs/>
                          <w:color w:val="FFFFFF" w:themeColor="background1"/>
                        </w:rPr>
                      </w:pPr>
                      <w:r w:rsidRPr="007148AA">
                        <w:rPr>
                          <w:b/>
                          <w:bCs/>
                          <w:color w:val="000000" w:themeColor="text1"/>
                        </w:rPr>
                        <w:t>Dr. Erin Klingenberg</w:t>
                      </w:r>
                    </w:p>
                    <w:p w14:paraId="28146BE7" w14:textId="77777777" w:rsidR="009E52BB" w:rsidRPr="007148AA" w:rsidRDefault="009E52BB" w:rsidP="00FD39AD">
                      <w:pPr>
                        <w:rPr>
                          <w:b/>
                          <w:bCs/>
                        </w:rPr>
                      </w:pPr>
                    </w:p>
                    <w:p w14:paraId="327C50EA" w14:textId="77777777" w:rsidR="009E52BB" w:rsidRDefault="009E52BB" w:rsidP="00FD39AD"/>
                    <w:p w14:paraId="6638EC3C" w14:textId="77777777" w:rsidR="009E52BB" w:rsidRDefault="009E52BB" w:rsidP="00FD39AD"/>
                  </w:txbxContent>
                </v:textbox>
                <w10:wrap type="square" anchorx="margin"/>
              </v:rect>
            </w:pict>
          </mc:Fallback>
        </mc:AlternateContent>
      </w:r>
      <w:r>
        <w:rPr>
          <w:noProof/>
        </w:rPr>
        <mc:AlternateContent>
          <mc:Choice Requires="wps">
            <w:drawing>
              <wp:anchor distT="0" distB="0" distL="114300" distR="114300" simplePos="0" relativeHeight="251646976" behindDoc="0" locked="0" layoutInCell="1" allowOverlap="1" wp14:anchorId="672C4A28" wp14:editId="64416BE7">
                <wp:simplePos x="0" y="0"/>
                <wp:positionH relativeFrom="column">
                  <wp:posOffset>2978150</wp:posOffset>
                </wp:positionH>
                <wp:positionV relativeFrom="paragraph">
                  <wp:posOffset>1029335</wp:posOffset>
                </wp:positionV>
                <wp:extent cx="0" cy="393700"/>
                <wp:effectExtent l="0" t="0" r="1905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393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21B63" id="Straight Connector 6" o:spid="_x0000_s1026" alt="&quot;&quot;"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81.05pt" to="234.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" strokecolor="#4579b8 [3044]" strokeweight="1.5pt"/>
            </w:pict>
          </mc:Fallback>
        </mc:AlternateContent>
      </w:r>
      <w:r>
        <w:rPr>
          <w:noProof/>
        </w:rPr>
        <mc:AlternateContent>
          <mc:Choice Requires="wps">
            <w:drawing>
              <wp:anchor distT="0" distB="0" distL="114300" distR="114300" simplePos="0" relativeHeight="251651072" behindDoc="0" locked="0" layoutInCell="1" allowOverlap="1" wp14:anchorId="2B14B606" wp14:editId="0AC8D744">
                <wp:simplePos x="0" y="0"/>
                <wp:positionH relativeFrom="margin">
                  <wp:posOffset>4222750</wp:posOffset>
                </wp:positionH>
                <wp:positionV relativeFrom="paragraph">
                  <wp:posOffset>2578100</wp:posOffset>
                </wp:positionV>
                <wp:extent cx="1682750" cy="781050"/>
                <wp:effectExtent l="0" t="0" r="12700" b="19050"/>
                <wp:wrapNone/>
                <wp:docPr id="21" name="Rectangle 21" descr="Name and Title: Director of Residence Life, Erin Eding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82750" cy="781050"/>
                        </a:xfrm>
                        <a:prstGeom prst="rect">
                          <a:avLst/>
                        </a:prstGeom>
                        <a:solidFill>
                          <a:schemeClr val="tx2">
                            <a:lumMod val="60000"/>
                            <a:lumOff val="40000"/>
                          </a:schemeClr>
                        </a:solidFill>
                        <a:ln w="12700" cap="flat" cmpd="sng" algn="ctr">
                          <a:solidFill>
                            <a:srgbClr val="5B9BD5">
                              <a:shade val="50000"/>
                            </a:srgbClr>
                          </a:solidFill>
                          <a:prstDash val="solid"/>
                          <a:miter lim="800000"/>
                        </a:ln>
                        <a:effectLst/>
                      </wps:spPr>
                      <wps:txbx>
                        <w:txbxContent>
                          <w:p w14:paraId="0F080D94" w14:textId="64D5F0D5" w:rsidR="009E52BB" w:rsidRPr="007148AA" w:rsidRDefault="009E52BB" w:rsidP="00FD39AD">
                            <w:pPr>
                              <w:jc w:val="center"/>
                              <w:rPr>
                                <w:b/>
                                <w:bCs/>
                              </w:rPr>
                            </w:pPr>
                            <w:r w:rsidRPr="007148AA">
                              <w:rPr>
                                <w:b/>
                                <w:bCs/>
                                <w:color w:val="000000" w:themeColor="text1"/>
                              </w:rPr>
                              <w:t xml:space="preserve">Director </w:t>
                            </w:r>
                            <w:r w:rsidR="00AE2AC3">
                              <w:rPr>
                                <w:b/>
                                <w:bCs/>
                                <w:color w:val="000000" w:themeColor="text1"/>
                              </w:rPr>
                              <w:t>for</w:t>
                            </w:r>
                            <w:r w:rsidRPr="007148AA">
                              <w:rPr>
                                <w:b/>
                                <w:bCs/>
                                <w:color w:val="000000" w:themeColor="text1"/>
                              </w:rPr>
                              <w:t xml:space="preserve"> Residence Life</w:t>
                            </w:r>
                          </w:p>
                          <w:p w14:paraId="42FD924D" w14:textId="66F5C2BA" w:rsidR="009E52BB" w:rsidRPr="007148AA" w:rsidRDefault="00C111EB" w:rsidP="00FD39AD">
                            <w:pPr>
                              <w:jc w:val="center"/>
                              <w:rPr>
                                <w:b/>
                                <w:bCs/>
                              </w:rPr>
                            </w:pPr>
                            <w:r w:rsidRPr="007148AA">
                              <w:rPr>
                                <w:b/>
                                <w:bCs/>
                                <w:color w:val="000000" w:themeColor="text1"/>
                              </w:rPr>
                              <w:t>Erin Edinger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4B606" id="Rectangle 21" o:spid="_x0000_s1029" alt="Name and Title: Director of Residence Life, Erin Edinger" style="position:absolute;left:0;text-align:left;margin-left:332.5pt;margin-top:203pt;width:132.5pt;height:6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" fillcolor="#548dd4 [1951]" strokecolor="#41719c" strokeweight="1pt">
                <v:textbox>
                  <w:txbxContent>
                    <w:p w14:paraId="0F080D94" w14:textId="64D5F0D5" w:rsidR="009E52BB" w:rsidRPr="007148AA" w:rsidRDefault="009E52BB" w:rsidP="00FD39AD">
                      <w:pPr>
                        <w:jc w:val="center"/>
                        <w:rPr>
                          <w:b/>
                          <w:bCs/>
                        </w:rPr>
                      </w:pPr>
                      <w:r w:rsidRPr="007148AA">
                        <w:rPr>
                          <w:b/>
                          <w:bCs/>
                          <w:color w:val="000000" w:themeColor="text1"/>
                        </w:rPr>
                        <w:t xml:space="preserve">Director </w:t>
                      </w:r>
                      <w:r w:rsidR="00AE2AC3">
                        <w:rPr>
                          <w:b/>
                          <w:bCs/>
                          <w:color w:val="000000" w:themeColor="text1"/>
                        </w:rPr>
                        <w:t>for</w:t>
                      </w:r>
                      <w:r w:rsidRPr="007148AA">
                        <w:rPr>
                          <w:b/>
                          <w:bCs/>
                          <w:color w:val="000000" w:themeColor="text1"/>
                        </w:rPr>
                        <w:t xml:space="preserve"> Residence Life</w:t>
                      </w:r>
                    </w:p>
                    <w:p w14:paraId="42FD924D" w14:textId="66F5C2BA" w:rsidR="009E52BB" w:rsidRPr="007148AA" w:rsidRDefault="00C111EB" w:rsidP="00FD39AD">
                      <w:pPr>
                        <w:jc w:val="center"/>
                        <w:rPr>
                          <w:b/>
                          <w:bCs/>
                        </w:rPr>
                      </w:pPr>
                      <w:r w:rsidRPr="007148AA">
                        <w:rPr>
                          <w:b/>
                          <w:bCs/>
                          <w:color w:val="000000" w:themeColor="text1"/>
                        </w:rPr>
                        <w:t>Erin Edinger</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0FF398E" wp14:editId="45B47450">
                <wp:simplePos x="0" y="0"/>
                <wp:positionH relativeFrom="column">
                  <wp:posOffset>2133600</wp:posOffset>
                </wp:positionH>
                <wp:positionV relativeFrom="paragraph">
                  <wp:posOffset>2584450</wp:posOffset>
                </wp:positionV>
                <wp:extent cx="1682750" cy="787400"/>
                <wp:effectExtent l="0" t="0" r="12700" b="12700"/>
                <wp:wrapNone/>
                <wp:docPr id="10" name="Rectangle 10" descr="Name and Title: Director of Student Activities, Kari Strickli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82750" cy="787400"/>
                        </a:xfrm>
                        <a:prstGeom prst="rect">
                          <a:avLst/>
                        </a:prstGeom>
                        <a:solidFill>
                          <a:schemeClr val="tx2">
                            <a:lumMod val="60000"/>
                            <a:lumOff val="40000"/>
                          </a:schemeClr>
                        </a:solidFill>
                        <a:ln w="12700" cap="flat" cmpd="sng" algn="ctr">
                          <a:solidFill>
                            <a:srgbClr val="5B9BD5">
                              <a:shade val="50000"/>
                            </a:srgbClr>
                          </a:solidFill>
                          <a:prstDash val="solid"/>
                          <a:miter lim="800000"/>
                        </a:ln>
                        <a:effectLst/>
                      </wps:spPr>
                      <wps:txbx>
                        <w:txbxContent>
                          <w:p w14:paraId="4AEC9525" w14:textId="25DFF33A" w:rsidR="009E52BB" w:rsidRPr="007148AA" w:rsidRDefault="009E52BB" w:rsidP="00FD39AD">
                            <w:pPr>
                              <w:jc w:val="center"/>
                              <w:rPr>
                                <w:b/>
                                <w:bCs/>
                                <w:color w:val="FFFFFF" w:themeColor="background1"/>
                              </w:rPr>
                            </w:pPr>
                            <w:r w:rsidRPr="007148AA">
                              <w:rPr>
                                <w:b/>
                                <w:bCs/>
                                <w:color w:val="000000" w:themeColor="text1"/>
                              </w:rPr>
                              <w:t xml:space="preserve">Director </w:t>
                            </w:r>
                            <w:r w:rsidR="00AE2AC3">
                              <w:rPr>
                                <w:b/>
                                <w:bCs/>
                                <w:color w:val="000000" w:themeColor="text1"/>
                              </w:rPr>
                              <w:t>for</w:t>
                            </w:r>
                            <w:r w:rsidRPr="007148AA">
                              <w:rPr>
                                <w:b/>
                                <w:bCs/>
                                <w:color w:val="000000" w:themeColor="text1"/>
                              </w:rPr>
                              <w:t xml:space="preserve"> Student Activities               </w:t>
                            </w:r>
                          </w:p>
                          <w:p w14:paraId="71227951" w14:textId="77777777" w:rsidR="009E52BB" w:rsidRPr="007148AA" w:rsidRDefault="009E52BB" w:rsidP="00FD39AD">
                            <w:pPr>
                              <w:jc w:val="center"/>
                              <w:rPr>
                                <w:b/>
                                <w:bCs/>
                                <w:color w:val="FFFFFF" w:themeColor="background1"/>
                              </w:rPr>
                            </w:pPr>
                            <w:r w:rsidRPr="007148AA">
                              <w:rPr>
                                <w:b/>
                                <w:bCs/>
                                <w:color w:val="000000" w:themeColor="text1"/>
                              </w:rPr>
                              <w:t>Kari Stricklin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F398E" id="Rectangle 10" o:spid="_x0000_s1030" alt="Name and Title: Director of Student Activities, Kari Stricklin" style="position:absolute;left:0;text-align:left;margin-left:168pt;margin-top:203.5pt;width:132.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" fillcolor="#548dd4 [1951]" strokecolor="#41719c" strokeweight="1pt">
                <v:textbox>
                  <w:txbxContent>
                    <w:p w14:paraId="4AEC9525" w14:textId="25DFF33A" w:rsidR="009E52BB" w:rsidRPr="007148AA" w:rsidRDefault="009E52BB" w:rsidP="00FD39AD">
                      <w:pPr>
                        <w:jc w:val="center"/>
                        <w:rPr>
                          <w:b/>
                          <w:bCs/>
                          <w:color w:val="FFFFFF" w:themeColor="background1"/>
                        </w:rPr>
                      </w:pPr>
                      <w:r w:rsidRPr="007148AA">
                        <w:rPr>
                          <w:b/>
                          <w:bCs/>
                          <w:color w:val="000000" w:themeColor="text1"/>
                        </w:rPr>
                        <w:t xml:space="preserve">Director </w:t>
                      </w:r>
                      <w:r w:rsidR="00AE2AC3">
                        <w:rPr>
                          <w:b/>
                          <w:bCs/>
                          <w:color w:val="000000" w:themeColor="text1"/>
                        </w:rPr>
                        <w:t>for</w:t>
                      </w:r>
                      <w:r w:rsidRPr="007148AA">
                        <w:rPr>
                          <w:b/>
                          <w:bCs/>
                          <w:color w:val="000000" w:themeColor="text1"/>
                        </w:rPr>
                        <w:t xml:space="preserve"> Student Activities               </w:t>
                      </w:r>
                    </w:p>
                    <w:p w14:paraId="71227951" w14:textId="77777777" w:rsidR="009E52BB" w:rsidRPr="007148AA" w:rsidRDefault="009E52BB" w:rsidP="00FD39AD">
                      <w:pPr>
                        <w:jc w:val="center"/>
                        <w:rPr>
                          <w:b/>
                          <w:bCs/>
                          <w:color w:val="FFFFFF" w:themeColor="background1"/>
                        </w:rPr>
                      </w:pPr>
                      <w:r w:rsidRPr="007148AA">
                        <w:rPr>
                          <w:b/>
                          <w:bCs/>
                          <w:color w:val="000000" w:themeColor="text1"/>
                        </w:rPr>
                        <w:t>Kari Stricklin</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27F27675" wp14:editId="5AB343C4">
                <wp:simplePos x="0" y="0"/>
                <wp:positionH relativeFrom="margin">
                  <wp:posOffset>2127250</wp:posOffset>
                </wp:positionH>
                <wp:positionV relativeFrom="paragraph">
                  <wp:posOffset>330200</wp:posOffset>
                </wp:positionV>
                <wp:extent cx="1682750" cy="730250"/>
                <wp:effectExtent l="0" t="0" r="12700" b="12700"/>
                <wp:wrapNone/>
                <wp:docPr id="22" name="Rectangle 22" descr="Name and Title: VCSU President, Dr. Alan LaFa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82750" cy="730250"/>
                        </a:xfrm>
                        <a:prstGeom prst="rect">
                          <a:avLst/>
                        </a:prstGeom>
                        <a:solidFill>
                          <a:schemeClr val="accent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9359465" w14:textId="77777777" w:rsidR="009E52BB" w:rsidRPr="00E4769B" w:rsidRDefault="009E52BB" w:rsidP="00F37817">
                            <w:pPr>
                              <w:jc w:val="center"/>
                              <w:rPr>
                                <w:b/>
                                <w:bCs/>
                              </w:rPr>
                            </w:pPr>
                            <w:r w:rsidRPr="00E4769B">
                              <w:rPr>
                                <w:b/>
                                <w:bCs/>
                              </w:rPr>
                              <w:t>VCSU President</w:t>
                            </w:r>
                          </w:p>
                          <w:p w14:paraId="578AC7CC" w14:textId="77777777" w:rsidR="009E52BB" w:rsidRPr="00E4769B" w:rsidRDefault="009E52BB" w:rsidP="00F37817">
                            <w:pPr>
                              <w:jc w:val="center"/>
                              <w:rPr>
                                <w:b/>
                                <w:bCs/>
                              </w:rPr>
                            </w:pPr>
                            <w:r w:rsidRPr="00E4769B">
                              <w:rPr>
                                <w:b/>
                                <w:bCs/>
                              </w:rPr>
                              <w:t>Dr. Alan LaFave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27675" id="Rectangle 22" o:spid="_x0000_s1031" alt="Name and Title: VCSU President, Dr. Alan LaFave" style="position:absolute;left:0;text-align:left;margin-left:167.5pt;margin-top:26pt;width:132.5pt;height: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" fillcolor="#943634 [2405]" strokecolor="#243f60 [1604]" strokeweight="1pt">
                <v:textbox>
                  <w:txbxContent>
                    <w:p w14:paraId="39359465" w14:textId="77777777" w:rsidR="009E52BB" w:rsidRPr="00E4769B" w:rsidRDefault="009E52BB" w:rsidP="00F37817">
                      <w:pPr>
                        <w:jc w:val="center"/>
                        <w:rPr>
                          <w:b/>
                          <w:bCs/>
                        </w:rPr>
                      </w:pPr>
                      <w:r w:rsidRPr="00E4769B">
                        <w:rPr>
                          <w:b/>
                          <w:bCs/>
                        </w:rPr>
                        <w:t>VCSU President</w:t>
                      </w:r>
                    </w:p>
                    <w:p w14:paraId="578AC7CC" w14:textId="77777777" w:rsidR="009E52BB" w:rsidRPr="00E4769B" w:rsidRDefault="009E52BB" w:rsidP="00F37817">
                      <w:pPr>
                        <w:jc w:val="center"/>
                        <w:rPr>
                          <w:b/>
                          <w:bCs/>
                        </w:rPr>
                      </w:pPr>
                      <w:r w:rsidRPr="00E4769B">
                        <w:rPr>
                          <w:b/>
                          <w:bCs/>
                        </w:rPr>
                        <w:t>Dr. Alan LaFave</w:t>
                      </w:r>
                    </w:p>
                  </w:txbxContent>
                </v:textbox>
                <w10:wrap anchorx="margin"/>
              </v:rect>
            </w:pict>
          </mc:Fallback>
        </mc:AlternateContent>
      </w:r>
    </w:p>
    <w:p w14:paraId="27744493" w14:textId="77777777" w:rsidR="00FD39AD" w:rsidRDefault="00FD39AD" w:rsidP="00FD39AD">
      <w:pPr>
        <w:pStyle w:val="ListParagraph"/>
        <w:rPr>
          <w:b/>
          <w:sz w:val="28"/>
          <w:szCs w:val="32"/>
        </w:rPr>
      </w:pPr>
    </w:p>
    <w:p w14:paraId="327782F6" w14:textId="77777777" w:rsidR="005F2E6A" w:rsidRDefault="005F2E6A" w:rsidP="005F2E6A">
      <w:pPr>
        <w:rPr>
          <w:b/>
          <w:sz w:val="28"/>
          <w:szCs w:val="32"/>
        </w:rPr>
      </w:pPr>
    </w:p>
    <w:p w14:paraId="2DE7DCC1" w14:textId="77777777" w:rsidR="005F2E6A" w:rsidRDefault="005F2E6A" w:rsidP="005F2E6A">
      <w:pPr>
        <w:rPr>
          <w:b/>
          <w:sz w:val="28"/>
          <w:szCs w:val="32"/>
        </w:rPr>
      </w:pPr>
    </w:p>
    <w:p w14:paraId="330C933C" w14:textId="77777777" w:rsidR="00FD39AD" w:rsidRDefault="00FD39AD" w:rsidP="005F2E6A">
      <w:pPr>
        <w:rPr>
          <w:b/>
          <w:sz w:val="28"/>
          <w:szCs w:val="32"/>
        </w:rPr>
      </w:pPr>
    </w:p>
    <w:p w14:paraId="04792457" w14:textId="77777777" w:rsidR="00FD39AD" w:rsidRDefault="00FD39AD" w:rsidP="005F2E6A">
      <w:pPr>
        <w:rPr>
          <w:b/>
          <w:sz w:val="28"/>
          <w:szCs w:val="32"/>
        </w:rPr>
      </w:pPr>
    </w:p>
    <w:p w14:paraId="3673D248" w14:textId="77777777" w:rsidR="00FD39AD" w:rsidRDefault="00FD39AD" w:rsidP="005F2E6A">
      <w:pPr>
        <w:rPr>
          <w:b/>
          <w:sz w:val="28"/>
          <w:szCs w:val="32"/>
        </w:rPr>
      </w:pPr>
    </w:p>
    <w:p w14:paraId="1456E23C" w14:textId="77777777" w:rsidR="00FD39AD" w:rsidRDefault="00FD39AD" w:rsidP="005F2E6A">
      <w:pPr>
        <w:rPr>
          <w:b/>
          <w:sz w:val="28"/>
          <w:szCs w:val="32"/>
        </w:rPr>
      </w:pPr>
    </w:p>
    <w:p w14:paraId="6431D59C" w14:textId="77777777" w:rsidR="00FD39AD" w:rsidRDefault="00FD39AD" w:rsidP="005F2E6A">
      <w:pPr>
        <w:rPr>
          <w:b/>
          <w:sz w:val="28"/>
          <w:szCs w:val="32"/>
        </w:rPr>
      </w:pPr>
    </w:p>
    <w:p w14:paraId="66DCBC41" w14:textId="77777777" w:rsidR="00FD39AD" w:rsidRDefault="00FD39AD" w:rsidP="005F2E6A">
      <w:pPr>
        <w:rPr>
          <w:b/>
          <w:sz w:val="28"/>
          <w:szCs w:val="32"/>
        </w:rPr>
      </w:pPr>
    </w:p>
    <w:p w14:paraId="3D2EE9BF" w14:textId="77777777" w:rsidR="00FD39AD" w:rsidRDefault="003439C7" w:rsidP="005F2E6A">
      <w:pPr>
        <w:rPr>
          <w:b/>
          <w:sz w:val="28"/>
          <w:szCs w:val="32"/>
        </w:rPr>
      </w:pPr>
      <w:r>
        <w:rPr>
          <w:noProof/>
        </w:rPr>
        <mc:AlternateContent>
          <mc:Choice Requires="wps">
            <w:drawing>
              <wp:anchor distT="0" distB="0" distL="114300" distR="114300" simplePos="0" relativeHeight="251642880" behindDoc="0" locked="0" layoutInCell="1" allowOverlap="1" wp14:anchorId="5B01FD21" wp14:editId="78AC07A3">
                <wp:simplePos x="0" y="0"/>
                <wp:positionH relativeFrom="margin">
                  <wp:posOffset>2984500</wp:posOffset>
                </wp:positionH>
                <wp:positionV relativeFrom="paragraph">
                  <wp:posOffset>140335</wp:posOffset>
                </wp:positionV>
                <wp:extent cx="0" cy="425450"/>
                <wp:effectExtent l="0" t="0" r="19050" b="317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42545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D22D9" id="Straight Connector 4" o:spid="_x0000_s1026" alt="&quot;&quot;" style="position:absolute;flip:x;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pt,11.05pt" to="2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" strokecolor="#5b9bd5" strokeweight="1.5pt">
                <v:stroke joinstyle="miter"/>
                <w10:wrap anchorx="margin"/>
              </v:line>
            </w:pict>
          </mc:Fallback>
        </mc:AlternateContent>
      </w:r>
    </w:p>
    <w:p w14:paraId="4BCA1FF3" w14:textId="77777777" w:rsidR="005F2E6A" w:rsidRDefault="00B47783" w:rsidP="005F2E6A">
      <w:pPr>
        <w:rPr>
          <w:b/>
          <w:sz w:val="28"/>
          <w:szCs w:val="32"/>
        </w:rPr>
      </w:pPr>
      <w:r>
        <w:rPr>
          <w:noProof/>
        </w:rPr>
        <mc:AlternateContent>
          <mc:Choice Requires="wps">
            <w:drawing>
              <wp:anchor distT="0" distB="0" distL="114300" distR="114300" simplePos="0" relativeHeight="251644928" behindDoc="0" locked="0" layoutInCell="1" allowOverlap="1" wp14:anchorId="466E200C" wp14:editId="154322C9">
                <wp:simplePos x="0" y="0"/>
                <wp:positionH relativeFrom="column">
                  <wp:posOffset>4997450</wp:posOffset>
                </wp:positionH>
                <wp:positionV relativeFrom="paragraph">
                  <wp:posOffset>100965</wp:posOffset>
                </wp:positionV>
                <wp:extent cx="0" cy="254000"/>
                <wp:effectExtent l="0" t="0" r="19050" b="317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540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39405" id="Straight Connector 8" o:spid="_x0000_s1026" alt="&quot;&quot;"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7.95pt" to="39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" strokecolor="#4579b8 [3044]" strokeweight="1.5pt"/>
            </w:pict>
          </mc:Fallback>
        </mc:AlternateContent>
      </w:r>
      <w:r w:rsidR="00153999">
        <w:rPr>
          <w:noProof/>
        </w:rPr>
        <mc:AlternateContent>
          <mc:Choice Requires="wps">
            <w:drawing>
              <wp:anchor distT="0" distB="0" distL="114300" distR="114300" simplePos="0" relativeHeight="251663360" behindDoc="0" locked="0" layoutInCell="1" allowOverlap="1" wp14:anchorId="1552ED83" wp14:editId="4B9A473F">
                <wp:simplePos x="0" y="0"/>
                <wp:positionH relativeFrom="margin">
                  <wp:posOffset>946150</wp:posOffset>
                </wp:positionH>
                <wp:positionV relativeFrom="paragraph">
                  <wp:posOffset>88265</wp:posOffset>
                </wp:positionV>
                <wp:extent cx="4038600" cy="19050"/>
                <wp:effectExtent l="0" t="0" r="19050"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3860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A7A23" id="Straight Connector 11" o:spid="_x0000_s1026" alt="&quot;&quot;"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6.95pt" to="39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" strokecolor="#4579b8 [3044]" strokeweight="1.5pt">
                <w10:wrap anchorx="margin"/>
              </v:line>
            </w:pict>
          </mc:Fallback>
        </mc:AlternateContent>
      </w:r>
    </w:p>
    <w:p w14:paraId="243885C5" w14:textId="77777777" w:rsidR="005F2E6A" w:rsidRDefault="00B47783" w:rsidP="00B47783">
      <w:pPr>
        <w:tabs>
          <w:tab w:val="left" w:pos="7850"/>
        </w:tabs>
        <w:rPr>
          <w:b/>
          <w:sz w:val="28"/>
          <w:szCs w:val="32"/>
        </w:rPr>
      </w:pPr>
      <w:r>
        <w:rPr>
          <w:b/>
          <w:sz w:val="28"/>
          <w:szCs w:val="32"/>
        </w:rPr>
        <w:tab/>
      </w:r>
    </w:p>
    <w:p w14:paraId="27709DE6" w14:textId="77777777" w:rsidR="005F2E6A" w:rsidRDefault="005F2E6A" w:rsidP="005F2E6A">
      <w:pPr>
        <w:rPr>
          <w:b/>
          <w:sz w:val="28"/>
          <w:szCs w:val="32"/>
        </w:rPr>
      </w:pPr>
    </w:p>
    <w:p w14:paraId="26665766" w14:textId="77777777" w:rsidR="005F2E6A" w:rsidRDefault="005F2E6A" w:rsidP="005F2E6A">
      <w:pPr>
        <w:rPr>
          <w:b/>
          <w:sz w:val="28"/>
          <w:szCs w:val="32"/>
        </w:rPr>
      </w:pPr>
    </w:p>
    <w:p w14:paraId="3F33AB89" w14:textId="77777777" w:rsidR="005F2E6A" w:rsidRDefault="005F2E6A" w:rsidP="005F2E6A">
      <w:pPr>
        <w:rPr>
          <w:b/>
          <w:sz w:val="28"/>
          <w:szCs w:val="32"/>
        </w:rPr>
      </w:pPr>
    </w:p>
    <w:p w14:paraId="3C488B8C" w14:textId="77777777" w:rsidR="005F2E6A" w:rsidRDefault="003439C7" w:rsidP="005F2E6A">
      <w:pPr>
        <w:rPr>
          <w:b/>
          <w:sz w:val="28"/>
          <w:szCs w:val="32"/>
        </w:rPr>
      </w:pPr>
      <w:r>
        <w:rPr>
          <w:noProof/>
        </w:rPr>
        <mc:AlternateContent>
          <mc:Choice Requires="wps">
            <w:drawing>
              <wp:anchor distT="0" distB="0" distL="114300" distR="114300" simplePos="0" relativeHeight="251671552" behindDoc="0" locked="0" layoutInCell="1" allowOverlap="1" wp14:anchorId="10A8E400" wp14:editId="7AADEA8D">
                <wp:simplePos x="0" y="0"/>
                <wp:positionH relativeFrom="column">
                  <wp:posOffset>4406900</wp:posOffset>
                </wp:positionH>
                <wp:positionV relativeFrom="paragraph">
                  <wp:posOffset>88900</wp:posOffset>
                </wp:positionV>
                <wp:extent cx="6350" cy="698500"/>
                <wp:effectExtent l="0" t="0" r="31750" b="254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698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771AB" id="Straight Connector 16" o:spid="_x0000_s1026" alt="&quot;&quot;"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47pt,7pt" to="34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" strokecolor="#4579b8 [3044]" strokeweight="1.5pt"/>
            </w:pict>
          </mc:Fallback>
        </mc:AlternateContent>
      </w:r>
    </w:p>
    <w:p w14:paraId="461E5F76" w14:textId="77777777" w:rsidR="005F2E6A" w:rsidRDefault="005F2E6A" w:rsidP="005F2E6A">
      <w:pPr>
        <w:rPr>
          <w:b/>
          <w:sz w:val="28"/>
          <w:szCs w:val="32"/>
        </w:rPr>
      </w:pPr>
    </w:p>
    <w:p w14:paraId="16411766" w14:textId="77777777" w:rsidR="005F2E6A" w:rsidRDefault="00153999" w:rsidP="005F2E6A">
      <w:pPr>
        <w:rPr>
          <w:b/>
          <w:sz w:val="28"/>
          <w:szCs w:val="32"/>
        </w:rPr>
      </w:pPr>
      <w:r>
        <w:rPr>
          <w:noProof/>
        </w:rPr>
        <mc:AlternateContent>
          <mc:Choice Requires="wps">
            <w:drawing>
              <wp:anchor distT="0" distB="0" distL="114300" distR="114300" simplePos="0" relativeHeight="251669504" behindDoc="0" locked="0" layoutInCell="1" allowOverlap="1" wp14:anchorId="33A194F5" wp14:editId="3C44474F">
                <wp:simplePos x="0" y="0"/>
                <wp:positionH relativeFrom="margin">
                  <wp:posOffset>4667250</wp:posOffset>
                </wp:positionH>
                <wp:positionV relativeFrom="paragraph">
                  <wp:posOffset>59690</wp:posOffset>
                </wp:positionV>
                <wp:extent cx="1682750" cy="781050"/>
                <wp:effectExtent l="0" t="0" r="12700" b="19050"/>
                <wp:wrapNone/>
                <wp:docPr id="15" name="Rectangle 15" descr="RA Staff">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682750" cy="781050"/>
                        </a:xfrm>
                        <a:prstGeom prst="rect">
                          <a:avLst/>
                        </a:prstGeom>
                        <a:solidFill>
                          <a:schemeClr val="tx2">
                            <a:lumMod val="60000"/>
                            <a:lumOff val="40000"/>
                          </a:schemeClr>
                        </a:solidFill>
                        <a:ln w="12700" cap="flat" cmpd="sng" algn="ctr">
                          <a:solidFill>
                            <a:srgbClr val="5B9BD5">
                              <a:shade val="50000"/>
                            </a:srgbClr>
                          </a:solidFill>
                          <a:prstDash val="solid"/>
                          <a:miter lim="800000"/>
                        </a:ln>
                        <a:effectLst/>
                      </wps:spPr>
                      <wps:txbx>
                        <w:txbxContent>
                          <w:p w14:paraId="18103F0D" w14:textId="77777777" w:rsidR="009E52BB" w:rsidRDefault="009E52BB" w:rsidP="00FD39AD">
                            <w:pPr>
                              <w:jc w:val="center"/>
                              <w:rPr>
                                <w:color w:val="FFFFFF" w:themeColor="background1"/>
                              </w:rPr>
                            </w:pPr>
                          </w:p>
                          <w:p w14:paraId="424FA1ED" w14:textId="60F57335" w:rsidR="009E52BB" w:rsidRPr="007148AA" w:rsidRDefault="0051778F" w:rsidP="00FD39AD">
                            <w:pPr>
                              <w:jc w:val="center"/>
                              <w:rPr>
                                <w:b/>
                                <w:bCs/>
                                <w:color w:val="FFFFFF" w:themeColor="background1"/>
                              </w:rPr>
                            </w:pPr>
                            <w:r w:rsidRPr="007148AA">
                              <w:rPr>
                                <w:b/>
                                <w:bCs/>
                              </w:rPr>
                              <w:t>R</w:t>
                            </w:r>
                            <w:r>
                              <w:rPr>
                                <w:b/>
                                <w:bCs/>
                              </w:rPr>
                              <w:t xml:space="preserve">esidence Life </w:t>
                            </w:r>
                            <w:r w:rsidR="009E52BB" w:rsidRPr="007148AA">
                              <w:rPr>
                                <w:b/>
                                <w:bCs/>
                              </w:rPr>
                              <w:t xml:space="preserve"> Staff</w:t>
                            </w:r>
                          </w:p>
                          <w:p w14:paraId="0403E787" w14:textId="77777777" w:rsidR="009E52BB" w:rsidRDefault="009E52BB" w:rsidP="00FD39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194F5" id="Rectangle 15" o:spid="_x0000_s1032" alt="RA Staff" style="position:absolute;margin-left:367.5pt;margin-top:4.7pt;width:132.5pt;height: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" fillcolor="#548dd4 [1951]" strokecolor="#41719c" strokeweight="1pt">
                <v:textbox>
                  <w:txbxContent>
                    <w:p w14:paraId="18103F0D" w14:textId="77777777" w:rsidR="009E52BB" w:rsidRDefault="009E52BB" w:rsidP="00FD39AD">
                      <w:pPr>
                        <w:jc w:val="center"/>
                        <w:rPr>
                          <w:color w:val="FFFFFF" w:themeColor="background1"/>
                        </w:rPr>
                      </w:pPr>
                    </w:p>
                    <w:p w14:paraId="424FA1ED" w14:textId="60F57335" w:rsidR="009E52BB" w:rsidRPr="007148AA" w:rsidRDefault="0051778F" w:rsidP="00FD39AD">
                      <w:pPr>
                        <w:jc w:val="center"/>
                        <w:rPr>
                          <w:b/>
                          <w:bCs/>
                          <w:color w:val="FFFFFF" w:themeColor="background1"/>
                        </w:rPr>
                      </w:pPr>
                      <w:r w:rsidRPr="007148AA">
                        <w:rPr>
                          <w:b/>
                          <w:bCs/>
                        </w:rPr>
                        <w:t>R</w:t>
                      </w:r>
                      <w:r>
                        <w:rPr>
                          <w:b/>
                          <w:bCs/>
                        </w:rPr>
                        <w:t xml:space="preserve">esidence Life </w:t>
                      </w:r>
                      <w:r w:rsidR="009E52BB" w:rsidRPr="007148AA">
                        <w:rPr>
                          <w:b/>
                          <w:bCs/>
                        </w:rPr>
                        <w:t xml:space="preserve"> Staff</w:t>
                      </w:r>
                    </w:p>
                    <w:p w14:paraId="0403E787" w14:textId="77777777" w:rsidR="009E52BB" w:rsidRDefault="009E52BB" w:rsidP="00FD39AD">
                      <w:pPr>
                        <w:jc w:val="center"/>
                      </w:pPr>
                    </w:p>
                  </w:txbxContent>
                </v:textbox>
                <w10:wrap anchorx="margin"/>
              </v:rect>
            </w:pict>
          </mc:Fallback>
        </mc:AlternateContent>
      </w:r>
    </w:p>
    <w:p w14:paraId="5A2B5C40" w14:textId="77777777" w:rsidR="005F2E6A" w:rsidRDefault="003439C7" w:rsidP="005F2E6A">
      <w:pPr>
        <w:rPr>
          <w:b/>
          <w:sz w:val="28"/>
          <w:szCs w:val="32"/>
        </w:rPr>
      </w:pPr>
      <w:r>
        <w:rPr>
          <w:noProof/>
        </w:rPr>
        <mc:AlternateContent>
          <mc:Choice Requires="wps">
            <w:drawing>
              <wp:anchor distT="0" distB="0" distL="114300" distR="114300" simplePos="0" relativeHeight="251673600" behindDoc="0" locked="0" layoutInCell="1" allowOverlap="1" wp14:anchorId="15C70A21" wp14:editId="7D0C2A9D">
                <wp:simplePos x="0" y="0"/>
                <wp:positionH relativeFrom="column">
                  <wp:posOffset>4413250</wp:posOffset>
                </wp:positionH>
                <wp:positionV relativeFrom="paragraph">
                  <wp:posOffset>161290</wp:posOffset>
                </wp:positionV>
                <wp:extent cx="254000" cy="0"/>
                <wp:effectExtent l="0" t="0" r="3175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4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E4DE8" id="Straight Connector 17"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2.7pt" to="3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" strokecolor="#4579b8 [3044]" strokeweight="1.5pt"/>
            </w:pict>
          </mc:Fallback>
        </mc:AlternateContent>
      </w:r>
    </w:p>
    <w:p w14:paraId="4C7EE5EE" w14:textId="77777777" w:rsidR="00FD39AD" w:rsidRDefault="00A337ED" w:rsidP="005F2E6A">
      <w:pPr>
        <w:rPr>
          <w:b/>
          <w:sz w:val="28"/>
          <w:szCs w:val="32"/>
        </w:rPr>
      </w:pPr>
      <w:r>
        <w:rPr>
          <w:noProof/>
        </w:rPr>
        <mc:AlternateContent>
          <mc:Choice Requires="wps">
            <w:drawing>
              <wp:anchor distT="0" distB="0" distL="114300" distR="114300" simplePos="0" relativeHeight="251667456" behindDoc="0" locked="0" layoutInCell="1" allowOverlap="1" wp14:anchorId="121E615A" wp14:editId="56CBD1EE">
                <wp:simplePos x="0" y="0"/>
                <wp:positionH relativeFrom="column">
                  <wp:posOffset>266700</wp:posOffset>
                </wp:positionH>
                <wp:positionV relativeFrom="paragraph">
                  <wp:posOffset>13970</wp:posOffset>
                </wp:positionV>
                <wp:extent cx="190500" cy="6350"/>
                <wp:effectExtent l="0" t="0" r="19050" b="317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0500" cy="6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D7D81" id="Straight Connector 13"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pt,1.1pt" to="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" strokecolor="#4579b8 [3044]" strokeweight="1.5pt"/>
            </w:pict>
          </mc:Fallback>
        </mc:AlternateContent>
      </w:r>
    </w:p>
    <w:p w14:paraId="3B47BDC4" w14:textId="77777777" w:rsidR="00FD39AD" w:rsidRDefault="00FD39AD" w:rsidP="005F2E6A">
      <w:pPr>
        <w:rPr>
          <w:b/>
          <w:sz w:val="28"/>
          <w:szCs w:val="32"/>
        </w:rPr>
      </w:pPr>
    </w:p>
    <w:p w14:paraId="4A47EE08" w14:textId="77777777" w:rsidR="00CE2705" w:rsidRPr="007352EF" w:rsidRDefault="00CE2705" w:rsidP="007352EF">
      <w:pPr>
        <w:ind w:left="360"/>
        <w:rPr>
          <w:i/>
          <w:color w:val="FF0000"/>
        </w:rPr>
      </w:pPr>
    </w:p>
    <w:p w14:paraId="44837CFA" w14:textId="0DAB1D4E" w:rsidR="00E02668" w:rsidRPr="007C1579" w:rsidRDefault="007069DE" w:rsidP="00C41660">
      <w:pPr>
        <w:pStyle w:val="Heading5"/>
        <w:numPr>
          <w:ilvl w:val="0"/>
          <w:numId w:val="34"/>
        </w:numPr>
        <w:ind w:left="360"/>
        <w:rPr>
          <w:rFonts w:asciiTheme="majorHAnsi" w:hAnsiTheme="majorHAnsi"/>
          <w:b w:val="0"/>
          <w:bCs w:val="0"/>
          <w:color w:val="auto"/>
          <w:sz w:val="24"/>
          <w:szCs w:val="24"/>
          <w:u w:val="single"/>
        </w:rPr>
      </w:pPr>
      <w:r w:rsidRPr="007C1579">
        <w:rPr>
          <w:rFonts w:asciiTheme="majorHAnsi" w:hAnsiTheme="majorHAnsi"/>
          <w:b w:val="0"/>
          <w:bCs w:val="0"/>
          <w:color w:val="auto"/>
          <w:sz w:val="24"/>
          <w:szCs w:val="24"/>
          <w:u w:val="single"/>
        </w:rPr>
        <w:t>Staffing</w:t>
      </w:r>
    </w:p>
    <w:p w14:paraId="035E5505" w14:textId="77777777" w:rsidR="00B94B1E" w:rsidRDefault="00B94B1E" w:rsidP="00657FA6">
      <w:pPr>
        <w:ind w:left="720"/>
      </w:pPr>
    </w:p>
    <w:p w14:paraId="54F05E42" w14:textId="77777777" w:rsidR="00B94B1E" w:rsidRPr="00DE2C1E" w:rsidRDefault="00B94B1E" w:rsidP="00657FA6">
      <w:pPr>
        <w:ind w:left="720"/>
        <w:rPr>
          <w:color w:val="FF0000"/>
        </w:rPr>
      </w:pPr>
      <w:r>
        <w:t>VCSU President-</w:t>
      </w:r>
      <w:r w:rsidR="00B910E7">
        <w:t xml:space="preserve"> </w:t>
      </w:r>
      <w:r>
        <w:t xml:space="preserve">Dr. </w:t>
      </w:r>
      <w:r w:rsidR="00DE2C1E" w:rsidRPr="00957525">
        <w:t>Alan LaFave</w:t>
      </w:r>
    </w:p>
    <w:p w14:paraId="245CE1B8" w14:textId="1ED69C96" w:rsidR="00B94B1E" w:rsidRDefault="00B94B1E" w:rsidP="00657FA6">
      <w:pPr>
        <w:ind w:left="720"/>
      </w:pPr>
      <w:r>
        <w:t>Vice President for Student Affairs-</w:t>
      </w:r>
      <w:r w:rsidR="00B910E7">
        <w:t xml:space="preserve"> </w:t>
      </w:r>
      <w:r w:rsidR="00C111EB">
        <w:t>Dr. Erin Klingenberg</w:t>
      </w:r>
    </w:p>
    <w:p w14:paraId="1A4C1E39" w14:textId="4580B2F0" w:rsidR="004B4C81" w:rsidRPr="00B94B1E" w:rsidRDefault="004B4C81" w:rsidP="00657FA6">
      <w:pPr>
        <w:ind w:left="720"/>
      </w:pPr>
      <w:r w:rsidRPr="00B94B1E">
        <w:t xml:space="preserve">Director </w:t>
      </w:r>
      <w:r w:rsidR="0051778F">
        <w:t>for</w:t>
      </w:r>
      <w:r w:rsidRPr="00B94B1E">
        <w:t xml:space="preserve"> Counseling Services-</w:t>
      </w:r>
      <w:r w:rsidR="002C77FE" w:rsidRPr="00B94B1E">
        <w:t xml:space="preserve"> Dr. Erin Klingenberg</w:t>
      </w:r>
    </w:p>
    <w:p w14:paraId="75302408" w14:textId="40487BA3" w:rsidR="004B4C81" w:rsidRPr="00B94B1E" w:rsidRDefault="004B4C81" w:rsidP="00657FA6">
      <w:pPr>
        <w:ind w:left="720"/>
      </w:pPr>
      <w:r w:rsidRPr="00B94B1E">
        <w:t xml:space="preserve">Director </w:t>
      </w:r>
      <w:r w:rsidR="0051778F">
        <w:t>for</w:t>
      </w:r>
      <w:r w:rsidRPr="00B94B1E">
        <w:t xml:space="preserve"> Student Activities-</w:t>
      </w:r>
      <w:r w:rsidR="002C77FE" w:rsidRPr="00B94B1E">
        <w:t xml:space="preserve"> Kari Stricklin</w:t>
      </w:r>
    </w:p>
    <w:p w14:paraId="52E33101" w14:textId="1B4C0D2C" w:rsidR="004B4C81" w:rsidRPr="00B94B1E" w:rsidRDefault="004B4C81" w:rsidP="00657FA6">
      <w:pPr>
        <w:ind w:left="720"/>
      </w:pPr>
      <w:r w:rsidRPr="00B94B1E">
        <w:t xml:space="preserve">Director </w:t>
      </w:r>
      <w:r w:rsidR="0051778F">
        <w:t>for</w:t>
      </w:r>
      <w:r w:rsidRPr="00B94B1E">
        <w:t xml:space="preserve"> </w:t>
      </w:r>
      <w:r w:rsidR="00DE2C1E" w:rsidRPr="00957525">
        <w:t>Residence Li</w:t>
      </w:r>
      <w:r w:rsidR="002B3FF9">
        <w:t xml:space="preserve">fe- </w:t>
      </w:r>
      <w:r w:rsidR="00C111EB">
        <w:t>Erin Edinger</w:t>
      </w:r>
    </w:p>
    <w:p w14:paraId="70DBD4FE" w14:textId="77777777" w:rsidR="004B4C81" w:rsidRPr="00B94B1E" w:rsidRDefault="004B4C81" w:rsidP="00657FA6">
      <w:pPr>
        <w:ind w:left="720"/>
      </w:pPr>
      <w:r w:rsidRPr="00B94B1E">
        <w:t>NDHECSAP Director-</w:t>
      </w:r>
      <w:r w:rsidR="000D1206">
        <w:t xml:space="preserve"> </w:t>
      </w:r>
      <w:r w:rsidR="002D38AA">
        <w:t>Katie Fitzsimmons</w:t>
      </w:r>
    </w:p>
    <w:p w14:paraId="3C87081D" w14:textId="77777777" w:rsidR="0039451E" w:rsidRPr="0039451E" w:rsidRDefault="0039451E" w:rsidP="00657FA6">
      <w:pPr>
        <w:ind w:left="720"/>
        <w:rPr>
          <w:rFonts w:cs="Arial"/>
          <w:bCs/>
          <w:color w:val="000000"/>
        </w:rPr>
      </w:pPr>
    </w:p>
    <w:p w14:paraId="234F137C" w14:textId="0F630D57" w:rsidR="00B74A47" w:rsidRPr="007C1579" w:rsidRDefault="00027725" w:rsidP="00C41660">
      <w:pPr>
        <w:pStyle w:val="Heading2"/>
        <w:numPr>
          <w:ilvl w:val="0"/>
          <w:numId w:val="34"/>
        </w:numPr>
        <w:ind w:left="360"/>
        <w:rPr>
          <w:color w:val="auto"/>
          <w:sz w:val="24"/>
          <w:szCs w:val="24"/>
          <w:u w:val="single"/>
        </w:rPr>
      </w:pPr>
      <w:bookmarkStart w:id="5" w:name="_Toc116456776"/>
      <w:r w:rsidRPr="007C1579">
        <w:rPr>
          <w:color w:val="auto"/>
          <w:sz w:val="24"/>
          <w:szCs w:val="24"/>
          <w:u w:val="single"/>
        </w:rPr>
        <w:t>Funding</w:t>
      </w:r>
      <w:bookmarkEnd w:id="5"/>
    </w:p>
    <w:p w14:paraId="6603806B" w14:textId="77777777" w:rsidR="0034032C" w:rsidRPr="0034032C" w:rsidRDefault="0034032C" w:rsidP="0034032C"/>
    <w:p w14:paraId="2BAB3272" w14:textId="596375C2" w:rsidR="00B910E7" w:rsidRDefault="00F94170" w:rsidP="00F600DF">
      <w:pPr>
        <w:ind w:left="720"/>
        <w:jc w:val="both"/>
        <w:rPr>
          <w:rFonts w:cs="Arial"/>
          <w:bCs/>
        </w:rPr>
      </w:pPr>
      <w:r w:rsidRPr="00B94B1E">
        <w:rPr>
          <w:rFonts w:cs="Arial"/>
          <w:bCs/>
        </w:rPr>
        <w:t>AOD Prevention efforts</w:t>
      </w:r>
      <w:r w:rsidR="006B3809" w:rsidRPr="00B94B1E">
        <w:rPr>
          <w:rFonts w:cs="Arial"/>
          <w:bCs/>
        </w:rPr>
        <w:t xml:space="preserve"> are supported by fines and fees charged to students who are in violation of VCSU Alcohol/Drug Policy</w:t>
      </w:r>
      <w:r w:rsidR="00A6422B" w:rsidRPr="00B94B1E">
        <w:rPr>
          <w:rFonts w:cs="Arial"/>
          <w:bCs/>
        </w:rPr>
        <w:t xml:space="preserve">. </w:t>
      </w:r>
      <w:r w:rsidR="006B3809" w:rsidRPr="00B94B1E">
        <w:rPr>
          <w:rFonts w:cs="Arial"/>
          <w:bCs/>
        </w:rPr>
        <w:t xml:space="preserve">Additionally, alcohol free programming is also supported by VCSU Student Senate </w:t>
      </w:r>
      <w:r w:rsidR="004B4C81" w:rsidRPr="00B94B1E">
        <w:rPr>
          <w:rFonts w:cs="Arial"/>
          <w:bCs/>
        </w:rPr>
        <w:t xml:space="preserve">and </w:t>
      </w:r>
      <w:r w:rsidR="006F13B7" w:rsidRPr="00B94B1E">
        <w:rPr>
          <w:rFonts w:cs="Arial"/>
          <w:bCs/>
        </w:rPr>
        <w:t>Viking Campus Activity Board.</w:t>
      </w:r>
    </w:p>
    <w:p w14:paraId="61BB144E" w14:textId="77777777" w:rsidR="00B910E7" w:rsidRDefault="00B910E7" w:rsidP="00657FA6">
      <w:pPr>
        <w:ind w:left="720"/>
        <w:rPr>
          <w:rFonts w:cs="Arial"/>
          <w:bCs/>
        </w:rPr>
      </w:pPr>
    </w:p>
    <w:p w14:paraId="6106ECD2" w14:textId="77777777" w:rsidR="00E02668" w:rsidRDefault="006B3809" w:rsidP="00657FA6">
      <w:pPr>
        <w:ind w:left="720"/>
      </w:pPr>
      <w:r>
        <w:t xml:space="preserve"> </w:t>
      </w:r>
    </w:p>
    <w:p w14:paraId="61B81120" w14:textId="2F628375" w:rsidR="00C70A29" w:rsidRPr="007C1579" w:rsidRDefault="00B910E7" w:rsidP="00C41660">
      <w:pPr>
        <w:pStyle w:val="Heading2"/>
        <w:numPr>
          <w:ilvl w:val="0"/>
          <w:numId w:val="34"/>
        </w:numPr>
        <w:ind w:left="360"/>
        <w:rPr>
          <w:color w:val="auto"/>
          <w:sz w:val="24"/>
          <w:szCs w:val="24"/>
          <w:u w:val="single"/>
        </w:rPr>
      </w:pPr>
      <w:bookmarkStart w:id="6" w:name="_Toc116456777"/>
      <w:r w:rsidRPr="007C1579">
        <w:rPr>
          <w:color w:val="auto"/>
          <w:sz w:val="24"/>
          <w:szCs w:val="24"/>
          <w:u w:val="single"/>
        </w:rPr>
        <w:t>History and F</w:t>
      </w:r>
      <w:r w:rsidR="00CD54AA" w:rsidRPr="007C1579">
        <w:rPr>
          <w:color w:val="auto"/>
          <w:sz w:val="24"/>
          <w:szCs w:val="24"/>
          <w:u w:val="single"/>
        </w:rPr>
        <w:t xml:space="preserve">ormation of </w:t>
      </w:r>
      <w:r w:rsidR="003D5051" w:rsidRPr="007C1579">
        <w:rPr>
          <w:color w:val="auto"/>
          <w:sz w:val="24"/>
          <w:szCs w:val="24"/>
          <w:u w:val="single"/>
        </w:rPr>
        <w:t>the Valley City State University</w:t>
      </w:r>
      <w:r w:rsidR="0008486B" w:rsidRPr="007C1579">
        <w:rPr>
          <w:color w:val="auto"/>
          <w:sz w:val="24"/>
          <w:szCs w:val="24"/>
          <w:u w:val="single"/>
        </w:rPr>
        <w:t xml:space="preserve"> </w:t>
      </w:r>
      <w:r w:rsidR="00BD0483" w:rsidRPr="007C1579">
        <w:rPr>
          <w:color w:val="auto"/>
          <w:sz w:val="24"/>
          <w:szCs w:val="24"/>
          <w:u w:val="single"/>
        </w:rPr>
        <w:t>Taskforce</w:t>
      </w:r>
      <w:r w:rsidR="0008486B" w:rsidRPr="007C1579">
        <w:rPr>
          <w:color w:val="auto"/>
          <w:sz w:val="24"/>
          <w:szCs w:val="24"/>
          <w:u w:val="single"/>
        </w:rPr>
        <w:t>/Coalition</w:t>
      </w:r>
      <w:bookmarkEnd w:id="6"/>
    </w:p>
    <w:p w14:paraId="7159D945" w14:textId="77777777" w:rsidR="0034032C" w:rsidRPr="0034032C" w:rsidRDefault="0034032C" w:rsidP="0034032C"/>
    <w:p w14:paraId="5C658D69" w14:textId="06B4ABB3" w:rsidR="003D5051" w:rsidRPr="002B3FF9" w:rsidRDefault="003D5051" w:rsidP="00F600DF">
      <w:pPr>
        <w:ind w:left="360"/>
        <w:jc w:val="both"/>
        <w:rPr>
          <w:bCs/>
          <w:iCs/>
          <w:sz w:val="22"/>
          <w:szCs w:val="22"/>
        </w:rPr>
      </w:pPr>
      <w:r w:rsidRPr="003D5051">
        <w:rPr>
          <w:bCs/>
          <w:iCs/>
        </w:rPr>
        <w:t xml:space="preserve">Valley City State University has been a member of the NDHECSAP since the early 1990’s. VCSU has been a part of the statewide group addressing the use, consequences, and perceptions of the campus environment in North Dakota. VCSU has been a participant of statewide research addressing the use and perceptions of alcohol and other drug use among NDUS campuses since 1993. Research has been a part of our mission to measure attitudes and usage among our college students at the NDUS </w:t>
      </w:r>
      <w:r w:rsidR="00BD2B4D" w:rsidRPr="003D5051">
        <w:rPr>
          <w:bCs/>
          <w:iCs/>
        </w:rPr>
        <w:t>two- and four-year</w:t>
      </w:r>
      <w:r w:rsidRPr="003D5051">
        <w:rPr>
          <w:bCs/>
          <w:iCs/>
        </w:rPr>
        <w:t xml:space="preserve"> institutions. Information gathered over time has been used to develop educational programs as well as campuses activities programming. </w:t>
      </w:r>
    </w:p>
    <w:p w14:paraId="3EEED26E" w14:textId="77777777" w:rsidR="003D5051" w:rsidRPr="003D5051" w:rsidRDefault="003D5051" w:rsidP="00F600DF">
      <w:pPr>
        <w:ind w:left="360"/>
        <w:jc w:val="both"/>
        <w:rPr>
          <w:bCs/>
          <w:iCs/>
        </w:rPr>
      </w:pPr>
    </w:p>
    <w:p w14:paraId="6B0BA544" w14:textId="1918B682" w:rsidR="003D5051" w:rsidRPr="003D5051" w:rsidRDefault="003D5051" w:rsidP="00F600DF">
      <w:pPr>
        <w:ind w:left="360"/>
        <w:jc w:val="both"/>
        <w:rPr>
          <w:bCs/>
          <w:iCs/>
        </w:rPr>
      </w:pPr>
      <w:r w:rsidRPr="003D5051">
        <w:rPr>
          <w:bCs/>
          <w:iCs/>
        </w:rPr>
        <w:t>In 1989, the North Dakota Higher Education Housing Officers and Chemical Awareness Coordinators developed a core group to address the issues surrounding alcohol and other drug abuse on campus. The impetus for the decision to begin studying these issues on an organization level was the North Dakota legislator’s discussion of proposed bill that would have required police involvement for alcohol possession infractions by minors within the residence halls</w:t>
      </w:r>
      <w:r w:rsidR="00A6422B" w:rsidRPr="003D5051">
        <w:rPr>
          <w:bCs/>
          <w:iCs/>
        </w:rPr>
        <w:t xml:space="preserve">. </w:t>
      </w:r>
      <w:r w:rsidRPr="003D5051">
        <w:rPr>
          <w:bCs/>
          <w:iCs/>
        </w:rPr>
        <w:t xml:space="preserve">The NDHE Consortium for the Prevention of Chemical Abuse in Residence Halls (currently NDHECSAP) was established to create an effective educational alternative to legal action against students. </w:t>
      </w:r>
    </w:p>
    <w:p w14:paraId="38D023B4" w14:textId="77777777" w:rsidR="003D5051" w:rsidRPr="003D5051" w:rsidRDefault="003D5051" w:rsidP="00F600DF">
      <w:pPr>
        <w:ind w:left="360"/>
        <w:jc w:val="both"/>
        <w:rPr>
          <w:bCs/>
          <w:iCs/>
        </w:rPr>
      </w:pPr>
    </w:p>
    <w:p w14:paraId="23F68FED" w14:textId="7833D552" w:rsidR="00517B7B" w:rsidRDefault="003D5051" w:rsidP="00F600DF">
      <w:pPr>
        <w:ind w:left="360"/>
        <w:jc w:val="both"/>
        <w:rPr>
          <w:bCs/>
          <w:iCs/>
        </w:rPr>
      </w:pPr>
      <w:r w:rsidRPr="003D5051">
        <w:rPr>
          <w:bCs/>
          <w:iCs/>
        </w:rPr>
        <w:t xml:space="preserve">Since 1990, the consortium has expanded to address the entire campus community rather than only the residence hall system. </w:t>
      </w:r>
      <w:r w:rsidR="002B3FF9" w:rsidRPr="003D5051">
        <w:rPr>
          <w:bCs/>
          <w:iCs/>
        </w:rPr>
        <w:t>All</w:t>
      </w:r>
      <w:r w:rsidRPr="003D5051">
        <w:rPr>
          <w:bCs/>
          <w:iCs/>
        </w:rPr>
        <w:t xml:space="preserve"> the NDUS campuses are active members in the consortium. Past objectives included discussion of campus alcohol-related problems and policies, including compliance with the Drug Free Schools policy mandates; block booking of programing supporting alcohol-free activities; and state-wide research-based needs assessment utilizing qualitative and quantitative research. VCSU campus approach has been proactive education and prevention concepts, activities, and policies which underscore student responsibility for their actions. VCSU aim is to reduce and reduce harm due to alcohol and other drug use about its students. </w:t>
      </w:r>
    </w:p>
    <w:p w14:paraId="44FC4147" w14:textId="237F012C" w:rsidR="00517B7B" w:rsidRDefault="00517B7B" w:rsidP="00517B7B">
      <w:pPr>
        <w:ind w:left="360"/>
        <w:rPr>
          <w:bCs/>
          <w:iCs/>
        </w:rPr>
      </w:pPr>
    </w:p>
    <w:p w14:paraId="5A5CC3E2" w14:textId="33D39935" w:rsidR="0034032C" w:rsidRDefault="0034032C" w:rsidP="00517B7B">
      <w:pPr>
        <w:ind w:left="360"/>
        <w:rPr>
          <w:bCs/>
          <w:iCs/>
        </w:rPr>
      </w:pPr>
    </w:p>
    <w:p w14:paraId="57A95381" w14:textId="77777777" w:rsidR="0034032C" w:rsidRPr="00517B7B" w:rsidRDefault="0034032C" w:rsidP="00517B7B">
      <w:pPr>
        <w:ind w:left="360"/>
        <w:rPr>
          <w:bCs/>
          <w:iCs/>
        </w:rPr>
      </w:pPr>
    </w:p>
    <w:p w14:paraId="1C6113E4" w14:textId="0C536426" w:rsidR="00517B7B" w:rsidRDefault="00F43D51" w:rsidP="00C41660">
      <w:pPr>
        <w:pStyle w:val="Heading1"/>
        <w:numPr>
          <w:ilvl w:val="0"/>
          <w:numId w:val="37"/>
        </w:numPr>
        <w:tabs>
          <w:tab w:val="clear" w:pos="720"/>
        </w:tabs>
        <w:ind w:left="360"/>
        <w:rPr>
          <w:color w:val="auto"/>
        </w:rPr>
      </w:pPr>
      <w:bookmarkStart w:id="7" w:name="_Toc116456778"/>
      <w:r>
        <w:rPr>
          <w:color w:val="auto"/>
        </w:rPr>
        <w:t>Alcohol Free Options</w:t>
      </w:r>
      <w:bookmarkEnd w:id="7"/>
    </w:p>
    <w:p w14:paraId="2CD932CF" w14:textId="77777777" w:rsidR="0034032C" w:rsidRPr="0034032C" w:rsidRDefault="0034032C" w:rsidP="0034032C"/>
    <w:p w14:paraId="1B3C9617" w14:textId="2EFEAF9F" w:rsidR="005428F3" w:rsidRDefault="004F3C23" w:rsidP="006213AC">
      <w:pPr>
        <w:spacing w:after="200" w:line="276" w:lineRule="auto"/>
        <w:jc w:val="both"/>
      </w:pPr>
      <w:r>
        <w:t>Valley City State University o</w:t>
      </w:r>
      <w:r w:rsidR="00DB44F4">
        <w:t>ffer</w:t>
      </w:r>
      <w:r>
        <w:t>s</w:t>
      </w:r>
      <w:r w:rsidR="00DB44F4">
        <w:t xml:space="preserve"> and promote</w:t>
      </w:r>
      <w:r>
        <w:t>s</w:t>
      </w:r>
      <w:r w:rsidR="00DB44F4">
        <w:t xml:space="preserve"> social, recreational, extracurricular, and public service options that do not include alcohol.</w:t>
      </w:r>
    </w:p>
    <w:p w14:paraId="12D8D5EA" w14:textId="08A0B71A" w:rsidR="000C7024" w:rsidRDefault="000C7024" w:rsidP="00C41660">
      <w:pPr>
        <w:pStyle w:val="Heading2"/>
        <w:numPr>
          <w:ilvl w:val="0"/>
          <w:numId w:val="36"/>
        </w:numPr>
        <w:ind w:left="360"/>
        <w:rPr>
          <w:color w:val="auto"/>
          <w:sz w:val="24"/>
          <w:szCs w:val="24"/>
          <w:u w:val="single"/>
        </w:rPr>
      </w:pPr>
      <w:bookmarkStart w:id="8" w:name="_Toc116456779"/>
      <w:r w:rsidRPr="006225BC">
        <w:rPr>
          <w:color w:val="auto"/>
          <w:sz w:val="24"/>
          <w:szCs w:val="24"/>
          <w:u w:val="single"/>
        </w:rPr>
        <w:lastRenderedPageBreak/>
        <w:t>VCSU Student Center</w:t>
      </w:r>
      <w:bookmarkEnd w:id="8"/>
    </w:p>
    <w:p w14:paraId="50E2630E" w14:textId="77777777" w:rsidR="0034032C" w:rsidRPr="0034032C" w:rsidRDefault="0034032C" w:rsidP="0034032C"/>
    <w:p w14:paraId="5E0683BF" w14:textId="393E6639" w:rsidR="00AE368D" w:rsidRDefault="004F3C23" w:rsidP="00C41660">
      <w:pPr>
        <w:pStyle w:val="ListParagraph"/>
        <w:numPr>
          <w:ilvl w:val="0"/>
          <w:numId w:val="8"/>
        </w:numPr>
        <w:spacing w:after="200" w:line="276" w:lineRule="auto"/>
        <w:ind w:left="1080"/>
        <w:jc w:val="both"/>
      </w:pPr>
      <w:r>
        <w:t xml:space="preserve">The VCSU Student Center is a meeting place for students, faculty, alumni, and the community. The Center provides conference rooms, a complete food service, a bookstore with mail service, a game </w:t>
      </w:r>
      <w:r w:rsidR="001A2B0C">
        <w:t>lounge,</w:t>
      </w:r>
      <w:r>
        <w:t xml:space="preserve"> and </w:t>
      </w:r>
      <w:r w:rsidR="002B3FF9">
        <w:t>several</w:t>
      </w:r>
      <w:r>
        <w:t xml:space="preserve"> loung</w:t>
      </w:r>
      <w:r w:rsidR="00B910E7">
        <w:t>e areas. The C</w:t>
      </w:r>
      <w:r>
        <w:t>enter strives to create and administer programs which serve the best interests of the students. Programs and activities are planned and administered by student groups, the Viking Campus Activities Board, and the Director of Student Activities</w:t>
      </w:r>
      <w:r w:rsidR="002B3FF9">
        <w:t>.</w:t>
      </w:r>
      <w:r w:rsidR="00164AD6">
        <w:t xml:space="preserve"> </w:t>
      </w:r>
    </w:p>
    <w:p w14:paraId="29E45E2B" w14:textId="77777777" w:rsidR="003867A4" w:rsidRPr="00CA5B09" w:rsidRDefault="003867A4" w:rsidP="007639C9">
      <w:pPr>
        <w:pStyle w:val="ListParagraph"/>
        <w:spacing w:after="200" w:line="276" w:lineRule="auto"/>
        <w:ind w:left="1080" w:hanging="360"/>
      </w:pPr>
    </w:p>
    <w:p w14:paraId="3AF90F67" w14:textId="3BF3B12D" w:rsidR="00DE2C1E" w:rsidRPr="00FC30C3" w:rsidRDefault="00CA5B09" w:rsidP="00C41660">
      <w:pPr>
        <w:pStyle w:val="ListParagraph"/>
        <w:numPr>
          <w:ilvl w:val="1"/>
          <w:numId w:val="3"/>
        </w:numPr>
        <w:spacing w:after="200" w:line="276" w:lineRule="auto"/>
        <w:ind w:left="1080"/>
      </w:pPr>
      <w:r w:rsidRPr="00FC30C3">
        <w:t>Student Center</w:t>
      </w:r>
      <w:r w:rsidR="006576B4" w:rsidRPr="00FC30C3">
        <w:t xml:space="preserve"> hours of operation</w:t>
      </w:r>
      <w:r w:rsidRPr="00FC30C3">
        <w:br/>
        <w:t>Monday through Thursday - 7:00 a.m. to 11:00 p.m.</w:t>
      </w:r>
      <w:r w:rsidRPr="00FC30C3">
        <w:br/>
        <w:t xml:space="preserve">Friday - 7:00 a.m. to </w:t>
      </w:r>
      <w:r w:rsidR="00FC30C3" w:rsidRPr="00FC30C3">
        <w:t>11:00</w:t>
      </w:r>
      <w:r w:rsidRPr="00FC30C3">
        <w:t xml:space="preserve"> p.m.</w:t>
      </w:r>
      <w:r w:rsidRPr="00FC30C3">
        <w:br/>
        <w:t>Saturday - 11:15 a.m. to 7:00 p.m.</w:t>
      </w:r>
      <w:r w:rsidRPr="00FC30C3">
        <w:br/>
        <w:t>Sunday - 11:15 a.m. to 11 p.m.</w:t>
      </w:r>
    </w:p>
    <w:p w14:paraId="7FD0B429" w14:textId="2A7F470B" w:rsidR="000C7024" w:rsidRPr="006225BC" w:rsidRDefault="000C7024" w:rsidP="00C41660">
      <w:pPr>
        <w:pStyle w:val="Heading2"/>
        <w:numPr>
          <w:ilvl w:val="0"/>
          <w:numId w:val="36"/>
        </w:numPr>
        <w:ind w:left="360"/>
        <w:contextualSpacing/>
        <w:rPr>
          <w:u w:val="single"/>
        </w:rPr>
      </w:pPr>
      <w:bookmarkStart w:id="9" w:name="_Toc116456780"/>
      <w:r w:rsidRPr="006225BC">
        <w:rPr>
          <w:color w:val="auto"/>
          <w:sz w:val="24"/>
          <w:szCs w:val="24"/>
          <w:u w:val="single"/>
        </w:rPr>
        <w:t>Allen Memorial Library</w:t>
      </w:r>
      <w:bookmarkEnd w:id="9"/>
    </w:p>
    <w:p w14:paraId="049C8F9F" w14:textId="77777777" w:rsidR="00343ECA" w:rsidRDefault="00343ECA" w:rsidP="0034032C">
      <w:pPr>
        <w:ind w:left="1440"/>
        <w:contextualSpacing/>
      </w:pPr>
    </w:p>
    <w:p w14:paraId="122F4AE2" w14:textId="77777777" w:rsidR="007C22D6" w:rsidRDefault="007C22D6" w:rsidP="007C22D6">
      <w:pPr>
        <w:jc w:val="both"/>
        <w:rPr>
          <w:color w:val="000000"/>
          <w:sz w:val="22"/>
          <w:szCs w:val="22"/>
        </w:rPr>
      </w:pPr>
      <w:r>
        <w:rPr>
          <w:color w:val="000000"/>
        </w:rPr>
        <w:t xml:space="preserve">Allen Memorial Library is a student-centered learning space designed to support the needs of the VCSU community. With four levels of resources containing approximately 100,000 print and media items and a host of articles, e-books, and streaming video and audio available online 24/7, the library has something to offer everyone in the VCSU community.  </w:t>
      </w:r>
    </w:p>
    <w:p w14:paraId="3B588603" w14:textId="77777777" w:rsidR="007C22D6" w:rsidRDefault="007C22D6" w:rsidP="007C22D6">
      <w:pPr>
        <w:ind w:left="1080" w:firstLine="720"/>
        <w:jc w:val="both"/>
        <w:rPr>
          <w:sz w:val="22"/>
          <w:szCs w:val="22"/>
        </w:rPr>
      </w:pPr>
      <w:r>
        <w:rPr>
          <w:color w:val="000000"/>
        </w:rPr>
        <w:t> </w:t>
      </w:r>
    </w:p>
    <w:p w14:paraId="4E19E69F" w14:textId="77777777" w:rsidR="007C22D6" w:rsidRDefault="007C22D6" w:rsidP="007C22D6">
      <w:pPr>
        <w:jc w:val="both"/>
        <w:rPr>
          <w:sz w:val="22"/>
          <w:szCs w:val="22"/>
        </w:rPr>
      </w:pPr>
      <w:r>
        <w:rPr>
          <w:color w:val="000000"/>
        </w:rPr>
        <w:t>The library offers several unique services for its users.  These include:</w:t>
      </w:r>
    </w:p>
    <w:p w14:paraId="52B1512E" w14:textId="77777777" w:rsidR="007C22D6" w:rsidRDefault="007C22D6" w:rsidP="007C22D6">
      <w:pPr>
        <w:numPr>
          <w:ilvl w:val="1"/>
          <w:numId w:val="45"/>
        </w:numPr>
        <w:jc w:val="both"/>
        <w:rPr>
          <w:color w:val="000000"/>
          <w:sz w:val="22"/>
          <w:szCs w:val="22"/>
        </w:rPr>
      </w:pPr>
      <w:r>
        <w:rPr>
          <w:color w:val="000000"/>
        </w:rPr>
        <w:t>A variety of study spaces, from group study areas to silent spaces.</w:t>
      </w:r>
    </w:p>
    <w:p w14:paraId="77842F5E" w14:textId="77777777" w:rsidR="007C22D6" w:rsidRDefault="007C22D6" w:rsidP="007C22D6">
      <w:pPr>
        <w:numPr>
          <w:ilvl w:val="1"/>
          <w:numId w:val="45"/>
        </w:numPr>
        <w:jc w:val="both"/>
        <w:rPr>
          <w:color w:val="000000"/>
          <w:sz w:val="22"/>
          <w:szCs w:val="22"/>
        </w:rPr>
      </w:pPr>
      <w:r>
        <w:rPr>
          <w:color w:val="000000"/>
        </w:rPr>
        <w:t>A K-12 Curriculum Library featuring children’s literature, lesson planning guides, activity books, and textbooks to support our education programs.</w:t>
      </w:r>
    </w:p>
    <w:p w14:paraId="251A2B4D" w14:textId="77777777" w:rsidR="007C22D6" w:rsidRDefault="007C22D6" w:rsidP="007C22D6">
      <w:pPr>
        <w:numPr>
          <w:ilvl w:val="1"/>
          <w:numId w:val="45"/>
        </w:numPr>
        <w:jc w:val="both"/>
        <w:rPr>
          <w:color w:val="000000"/>
          <w:sz w:val="22"/>
          <w:szCs w:val="22"/>
        </w:rPr>
      </w:pPr>
      <w:r>
        <w:rPr>
          <w:color w:val="000000"/>
        </w:rPr>
        <w:t>A growing collection of university-level textbooks, allowing students to access the books they need for courses at no cost.</w:t>
      </w:r>
    </w:p>
    <w:p w14:paraId="77FBF014" w14:textId="77777777" w:rsidR="007C22D6" w:rsidRDefault="007C22D6" w:rsidP="007C22D6">
      <w:pPr>
        <w:numPr>
          <w:ilvl w:val="1"/>
          <w:numId w:val="45"/>
        </w:numPr>
        <w:jc w:val="both"/>
        <w:rPr>
          <w:color w:val="000000"/>
          <w:sz w:val="22"/>
          <w:szCs w:val="22"/>
        </w:rPr>
      </w:pPr>
      <w:r>
        <w:rPr>
          <w:color w:val="000000"/>
        </w:rPr>
        <w:t>Research and citation assistance.</w:t>
      </w:r>
    </w:p>
    <w:p w14:paraId="17361792" w14:textId="77777777" w:rsidR="007C22D6" w:rsidRDefault="007C22D6" w:rsidP="007C22D6">
      <w:pPr>
        <w:numPr>
          <w:ilvl w:val="1"/>
          <w:numId w:val="45"/>
        </w:numPr>
        <w:jc w:val="both"/>
        <w:rPr>
          <w:color w:val="000000"/>
          <w:sz w:val="22"/>
          <w:szCs w:val="22"/>
        </w:rPr>
      </w:pPr>
      <w:r>
        <w:rPr>
          <w:color w:val="000000"/>
        </w:rPr>
        <w:t>Entertaining and educational programs, crafts, and events, including biannual stress management events prior to finals each semester.</w:t>
      </w:r>
    </w:p>
    <w:p w14:paraId="1132E986" w14:textId="77777777" w:rsidR="007C22D6" w:rsidRDefault="007C22D6" w:rsidP="007C22D6">
      <w:pPr>
        <w:ind w:left="1440"/>
        <w:jc w:val="both"/>
        <w:rPr>
          <w:rFonts w:eastAsiaTheme="minorHAnsi"/>
          <w:sz w:val="22"/>
          <w:szCs w:val="22"/>
        </w:rPr>
      </w:pPr>
      <w:r>
        <w:rPr>
          <w:color w:val="000000"/>
        </w:rPr>
        <w:t> </w:t>
      </w:r>
    </w:p>
    <w:p w14:paraId="693576F8" w14:textId="06810900" w:rsidR="007C22D6" w:rsidRDefault="007C22D6" w:rsidP="007C22D6">
      <w:pPr>
        <w:jc w:val="both"/>
        <w:rPr>
          <w:color w:val="000000"/>
        </w:rPr>
      </w:pPr>
      <w:r>
        <w:rPr>
          <w:color w:val="000000"/>
        </w:rPr>
        <w:t>The library is open from 7:45 AM – 9:00 PM Monday-Thursday, 7:45 AM – 4:00 PM Friday, and 5:00 – 9:00 PM Sundays during academic terms. </w:t>
      </w:r>
    </w:p>
    <w:p w14:paraId="1F42FD20" w14:textId="77777777" w:rsidR="00FC30C3" w:rsidRDefault="00FC30C3" w:rsidP="007C22D6">
      <w:pPr>
        <w:jc w:val="both"/>
        <w:rPr>
          <w:color w:val="000000"/>
        </w:rPr>
      </w:pPr>
    </w:p>
    <w:p w14:paraId="6DBECB46" w14:textId="4B893524" w:rsidR="00FC30C3" w:rsidRDefault="00FC30C3" w:rsidP="007C22D6">
      <w:pPr>
        <w:jc w:val="both"/>
        <w:rPr>
          <w:color w:val="000000"/>
        </w:rPr>
      </w:pPr>
    </w:p>
    <w:p w14:paraId="59B19A7F" w14:textId="77777777" w:rsidR="00FC30C3" w:rsidRPr="00FC30C3" w:rsidRDefault="00FC30C3" w:rsidP="00FC30C3">
      <w:pPr>
        <w:jc w:val="center"/>
        <w:rPr>
          <w:b/>
          <w:bCs/>
          <w:color w:val="000000"/>
          <w:sz w:val="28"/>
          <w:szCs w:val="28"/>
        </w:rPr>
      </w:pPr>
      <w:bookmarkStart w:id="10" w:name="_Toc115862312"/>
      <w:r w:rsidRPr="00FC30C3">
        <w:rPr>
          <w:b/>
          <w:bCs/>
          <w:color w:val="000000"/>
          <w:sz w:val="28"/>
          <w:szCs w:val="28"/>
        </w:rPr>
        <w:t>Alcohol Free Programs at VCSU 2020-202</w:t>
      </w:r>
      <w:bookmarkEnd w:id="10"/>
      <w:r w:rsidRPr="00FC30C3">
        <w:rPr>
          <w:b/>
          <w:bCs/>
          <w:color w:val="000000"/>
          <w:sz w:val="28"/>
          <w:szCs w:val="28"/>
        </w:rPr>
        <w:t>2</w:t>
      </w:r>
    </w:p>
    <w:p w14:paraId="0D80D6E7" w14:textId="77777777" w:rsidR="00FC30C3" w:rsidRPr="00FC30C3" w:rsidRDefault="00FC30C3" w:rsidP="00FC30C3">
      <w:pPr>
        <w:jc w:val="both"/>
        <w:rPr>
          <w:b/>
          <w:color w:val="000000"/>
        </w:rPr>
      </w:pPr>
    </w:p>
    <w:p w14:paraId="22C10A73" w14:textId="6FEC3917" w:rsidR="00FC30C3" w:rsidRPr="00FC30C3" w:rsidRDefault="00FC30C3" w:rsidP="00FC30C3">
      <w:pPr>
        <w:jc w:val="center"/>
        <w:rPr>
          <w:b/>
          <w:bCs/>
          <w:color w:val="000000"/>
        </w:rPr>
      </w:pPr>
      <w:r w:rsidRPr="00FC30C3">
        <w:rPr>
          <w:b/>
          <w:bCs/>
          <w:color w:val="000000"/>
        </w:rPr>
        <w:t>F</w:t>
      </w:r>
      <w:r>
        <w:rPr>
          <w:b/>
          <w:bCs/>
          <w:color w:val="000000"/>
        </w:rPr>
        <w:t>ALL</w:t>
      </w:r>
      <w:r w:rsidRPr="00FC30C3">
        <w:rPr>
          <w:b/>
          <w:bCs/>
          <w:color w:val="000000"/>
        </w:rPr>
        <w:t xml:space="preserve"> 2020</w:t>
      </w:r>
    </w:p>
    <w:p w14:paraId="5F394F83" w14:textId="77777777" w:rsidR="00AA2550" w:rsidRDefault="00AA2550" w:rsidP="00FC30C3">
      <w:pPr>
        <w:jc w:val="both"/>
        <w:rPr>
          <w:color w:val="000000"/>
        </w:rPr>
      </w:pPr>
    </w:p>
    <w:p w14:paraId="62BAAFE6" w14:textId="3DC59030" w:rsidR="00FC30C3" w:rsidRPr="00FC30C3" w:rsidRDefault="00FC30C3" w:rsidP="00FC30C3">
      <w:pPr>
        <w:jc w:val="both"/>
        <w:rPr>
          <w:color w:val="000000"/>
          <w:u w:val="single"/>
        </w:rPr>
      </w:pPr>
      <w:r w:rsidRPr="00FC30C3">
        <w:rPr>
          <w:b/>
          <w:bCs/>
          <w:color w:val="000000"/>
          <w:u w:val="single"/>
        </w:rPr>
        <w:t>Augus</w:t>
      </w:r>
      <w:r w:rsidRPr="00FC30C3">
        <w:rPr>
          <w:color w:val="000000"/>
          <w:u w:val="single"/>
        </w:rPr>
        <w:t>t</w:t>
      </w:r>
    </w:p>
    <w:p w14:paraId="2EFAE764" w14:textId="77777777" w:rsidR="00FC30C3" w:rsidRPr="00FC30C3" w:rsidRDefault="00FC30C3" w:rsidP="00FC30C3">
      <w:pPr>
        <w:jc w:val="both"/>
        <w:rPr>
          <w:color w:val="000000"/>
        </w:rPr>
      </w:pPr>
      <w:r w:rsidRPr="00FC30C3">
        <w:rPr>
          <w:color w:val="000000"/>
        </w:rPr>
        <w:t xml:space="preserve">August 21– Viking Voyage- Vikings After Dark - Late Night </w:t>
      </w:r>
    </w:p>
    <w:p w14:paraId="6A8BC330" w14:textId="77777777" w:rsidR="00FC30C3" w:rsidRPr="00FC30C3" w:rsidRDefault="00FC30C3" w:rsidP="00FC30C3">
      <w:pPr>
        <w:jc w:val="both"/>
        <w:rPr>
          <w:color w:val="000000"/>
        </w:rPr>
      </w:pPr>
      <w:r w:rsidRPr="00FC30C3">
        <w:rPr>
          <w:color w:val="000000"/>
        </w:rPr>
        <w:t xml:space="preserve">August 24– Viking Voyage Outdoor Movie Night </w:t>
      </w:r>
    </w:p>
    <w:p w14:paraId="0ECBFCCE" w14:textId="77777777" w:rsidR="00FC30C3" w:rsidRPr="00FC30C3" w:rsidRDefault="00FC30C3" w:rsidP="00FC30C3">
      <w:pPr>
        <w:jc w:val="both"/>
        <w:rPr>
          <w:color w:val="000000"/>
        </w:rPr>
      </w:pPr>
      <w:r w:rsidRPr="00FC30C3">
        <w:rPr>
          <w:color w:val="000000"/>
        </w:rPr>
        <w:lastRenderedPageBreak/>
        <w:t>August 25 – Viking Voyage, Hypnotic Intoxication – Alcohol program</w:t>
      </w:r>
    </w:p>
    <w:p w14:paraId="42AE21AF" w14:textId="77777777" w:rsidR="00FC30C3" w:rsidRPr="00FC30C3" w:rsidRDefault="00FC30C3" w:rsidP="00FC30C3">
      <w:pPr>
        <w:jc w:val="both"/>
        <w:rPr>
          <w:color w:val="000000"/>
        </w:rPr>
      </w:pPr>
      <w:r w:rsidRPr="00FC30C3">
        <w:rPr>
          <w:color w:val="000000"/>
        </w:rPr>
        <w:t>August 26 – Street Dance</w:t>
      </w:r>
    </w:p>
    <w:p w14:paraId="2D4F0EEB" w14:textId="77777777" w:rsidR="00FC30C3" w:rsidRPr="00FC30C3" w:rsidRDefault="00FC30C3" w:rsidP="00FC30C3">
      <w:pPr>
        <w:jc w:val="both"/>
        <w:rPr>
          <w:color w:val="000000"/>
        </w:rPr>
      </w:pPr>
    </w:p>
    <w:p w14:paraId="4CFC06C4" w14:textId="77777777" w:rsidR="00FC30C3" w:rsidRPr="00FC30C3" w:rsidRDefault="00FC30C3" w:rsidP="00FC30C3">
      <w:pPr>
        <w:jc w:val="both"/>
        <w:rPr>
          <w:b/>
          <w:bCs/>
          <w:color w:val="000000"/>
          <w:u w:val="single"/>
        </w:rPr>
      </w:pPr>
      <w:r w:rsidRPr="00FC30C3">
        <w:rPr>
          <w:b/>
          <w:bCs/>
          <w:color w:val="000000"/>
          <w:u w:val="single"/>
        </w:rPr>
        <w:t>September</w:t>
      </w:r>
    </w:p>
    <w:p w14:paraId="7B9C6C49" w14:textId="77777777" w:rsidR="00FC30C3" w:rsidRPr="00FC30C3" w:rsidRDefault="00FC30C3" w:rsidP="00FC30C3">
      <w:pPr>
        <w:jc w:val="both"/>
        <w:rPr>
          <w:color w:val="000000"/>
        </w:rPr>
      </w:pPr>
      <w:r w:rsidRPr="00FC30C3">
        <w:rPr>
          <w:color w:val="000000"/>
        </w:rPr>
        <w:t>September 3 – Coffeehouse - Cecilia Grace</w:t>
      </w:r>
    </w:p>
    <w:p w14:paraId="3AF3199E" w14:textId="77777777" w:rsidR="00FC30C3" w:rsidRPr="00FC30C3" w:rsidRDefault="00FC30C3" w:rsidP="00FC30C3">
      <w:pPr>
        <w:jc w:val="both"/>
        <w:rPr>
          <w:color w:val="000000"/>
        </w:rPr>
      </w:pPr>
      <w:r w:rsidRPr="00FC30C3">
        <w:rPr>
          <w:color w:val="000000"/>
        </w:rPr>
        <w:t xml:space="preserve">September 5 – Movie Night @ Bison 6 </w:t>
      </w:r>
    </w:p>
    <w:p w14:paraId="1B2A87DC" w14:textId="77777777" w:rsidR="00FC30C3" w:rsidRPr="00FC30C3" w:rsidRDefault="00FC30C3" w:rsidP="00FC30C3">
      <w:pPr>
        <w:jc w:val="both"/>
        <w:rPr>
          <w:color w:val="000000"/>
        </w:rPr>
      </w:pPr>
      <w:r w:rsidRPr="00FC30C3">
        <w:rPr>
          <w:color w:val="000000"/>
        </w:rPr>
        <w:t xml:space="preserve">September 9– Rec Night – Kick Ball, </w:t>
      </w:r>
      <w:proofErr w:type="spellStart"/>
      <w:r w:rsidRPr="00FC30C3">
        <w:rPr>
          <w:color w:val="000000"/>
        </w:rPr>
        <w:t>Crossnet</w:t>
      </w:r>
      <w:proofErr w:type="spellEnd"/>
      <w:r w:rsidRPr="00FC30C3">
        <w:rPr>
          <w:color w:val="000000"/>
        </w:rPr>
        <w:t xml:space="preserve"> &amp; Ultimate Frisbee </w:t>
      </w:r>
    </w:p>
    <w:p w14:paraId="49AAC502" w14:textId="77777777" w:rsidR="00FC30C3" w:rsidRPr="00FC30C3" w:rsidRDefault="00FC30C3" w:rsidP="00FC30C3">
      <w:pPr>
        <w:jc w:val="both"/>
        <w:rPr>
          <w:color w:val="000000"/>
        </w:rPr>
      </w:pPr>
      <w:r w:rsidRPr="00FC30C3">
        <w:rPr>
          <w:color w:val="000000"/>
        </w:rPr>
        <w:t>September 10 – Virtual Comedian – Eric O’Shea</w:t>
      </w:r>
    </w:p>
    <w:p w14:paraId="3754BF82" w14:textId="77777777" w:rsidR="00FC30C3" w:rsidRPr="00FC30C3" w:rsidRDefault="00FC30C3" w:rsidP="00FC30C3">
      <w:pPr>
        <w:jc w:val="both"/>
        <w:rPr>
          <w:color w:val="000000"/>
        </w:rPr>
      </w:pPr>
      <w:r w:rsidRPr="00FC30C3">
        <w:rPr>
          <w:color w:val="000000"/>
        </w:rPr>
        <w:t>September 17 – Constitution Day</w:t>
      </w:r>
    </w:p>
    <w:p w14:paraId="4943B9A4" w14:textId="77777777" w:rsidR="00FC30C3" w:rsidRPr="00FC30C3" w:rsidRDefault="00FC30C3" w:rsidP="00FC30C3">
      <w:pPr>
        <w:jc w:val="both"/>
        <w:rPr>
          <w:color w:val="000000"/>
        </w:rPr>
      </w:pPr>
      <w:r w:rsidRPr="00FC30C3">
        <w:rPr>
          <w:color w:val="000000"/>
        </w:rPr>
        <w:t>September 18 – Vikings After Dark – CAMP VCSU outside</w:t>
      </w:r>
    </w:p>
    <w:p w14:paraId="46359322" w14:textId="77777777" w:rsidR="00FC30C3" w:rsidRPr="00FC30C3" w:rsidRDefault="00FC30C3" w:rsidP="00FC30C3">
      <w:pPr>
        <w:jc w:val="both"/>
        <w:rPr>
          <w:color w:val="000000"/>
        </w:rPr>
      </w:pPr>
      <w:r w:rsidRPr="00FC30C3">
        <w:rPr>
          <w:color w:val="000000"/>
        </w:rPr>
        <w:t>September 21 – Bookstore BINGO</w:t>
      </w:r>
    </w:p>
    <w:p w14:paraId="105A4EEE" w14:textId="77777777" w:rsidR="00FC30C3" w:rsidRPr="00FC30C3" w:rsidRDefault="00FC30C3" w:rsidP="00FC30C3">
      <w:pPr>
        <w:jc w:val="both"/>
        <w:rPr>
          <w:color w:val="000000"/>
        </w:rPr>
      </w:pPr>
      <w:r w:rsidRPr="00FC30C3">
        <w:rPr>
          <w:color w:val="000000"/>
        </w:rPr>
        <w:t>September 23 – Get to Know Your Homecoming Court</w:t>
      </w:r>
    </w:p>
    <w:p w14:paraId="7392B030" w14:textId="77777777" w:rsidR="00FC30C3" w:rsidRPr="00FC30C3" w:rsidRDefault="00FC30C3" w:rsidP="00FC30C3">
      <w:pPr>
        <w:jc w:val="both"/>
        <w:rPr>
          <w:color w:val="000000"/>
        </w:rPr>
      </w:pPr>
      <w:r w:rsidRPr="00FC30C3">
        <w:rPr>
          <w:color w:val="000000"/>
        </w:rPr>
        <w:t>September 24 – Racial Equality Movement</w:t>
      </w:r>
    </w:p>
    <w:p w14:paraId="5D7E1653" w14:textId="77777777" w:rsidR="00FC30C3" w:rsidRPr="00FC30C3" w:rsidRDefault="00FC30C3" w:rsidP="00FC30C3">
      <w:pPr>
        <w:jc w:val="both"/>
        <w:rPr>
          <w:color w:val="000000"/>
        </w:rPr>
      </w:pPr>
      <w:r w:rsidRPr="00FC30C3">
        <w:rPr>
          <w:color w:val="000000"/>
        </w:rPr>
        <w:t>September 28 – Oct. 3 – Homecoming Week</w:t>
      </w:r>
    </w:p>
    <w:p w14:paraId="492B55C7" w14:textId="77777777" w:rsidR="00FC30C3" w:rsidRPr="00FC30C3" w:rsidRDefault="00FC30C3" w:rsidP="00FC30C3">
      <w:pPr>
        <w:jc w:val="both"/>
        <w:rPr>
          <w:b/>
          <w:bCs/>
          <w:color w:val="000000"/>
          <w:u w:val="single"/>
        </w:rPr>
      </w:pPr>
    </w:p>
    <w:p w14:paraId="1E869527" w14:textId="77777777" w:rsidR="00FC30C3" w:rsidRPr="00FC30C3" w:rsidRDefault="00FC30C3" w:rsidP="00FC30C3">
      <w:pPr>
        <w:jc w:val="both"/>
        <w:rPr>
          <w:b/>
          <w:bCs/>
          <w:color w:val="000000"/>
          <w:u w:val="single"/>
        </w:rPr>
      </w:pPr>
      <w:r w:rsidRPr="00FC30C3">
        <w:rPr>
          <w:b/>
          <w:bCs/>
          <w:color w:val="000000"/>
          <w:u w:val="single"/>
        </w:rPr>
        <w:t>October</w:t>
      </w:r>
    </w:p>
    <w:p w14:paraId="2C14B530" w14:textId="77777777" w:rsidR="00FC30C3" w:rsidRPr="00FC30C3" w:rsidRDefault="00FC30C3" w:rsidP="00FC30C3">
      <w:pPr>
        <w:jc w:val="both"/>
        <w:rPr>
          <w:color w:val="000000"/>
        </w:rPr>
      </w:pPr>
      <w:r w:rsidRPr="00FC30C3">
        <w:rPr>
          <w:color w:val="000000"/>
        </w:rPr>
        <w:t>October 3 – Squash Harvest</w:t>
      </w:r>
    </w:p>
    <w:p w14:paraId="3177B8DF" w14:textId="77777777" w:rsidR="00FC30C3" w:rsidRPr="00FC30C3" w:rsidRDefault="00FC30C3" w:rsidP="00FC30C3">
      <w:pPr>
        <w:jc w:val="both"/>
        <w:rPr>
          <w:color w:val="000000"/>
        </w:rPr>
      </w:pPr>
      <w:r w:rsidRPr="00FC30C3">
        <w:rPr>
          <w:color w:val="000000"/>
        </w:rPr>
        <w:t>October 8 – Karaoke</w:t>
      </w:r>
    </w:p>
    <w:p w14:paraId="58FC12F6" w14:textId="77777777" w:rsidR="00FC30C3" w:rsidRPr="00FC30C3" w:rsidRDefault="00FC30C3" w:rsidP="00FC30C3">
      <w:pPr>
        <w:jc w:val="both"/>
        <w:rPr>
          <w:color w:val="000000"/>
        </w:rPr>
      </w:pPr>
      <w:r w:rsidRPr="00FC30C3">
        <w:rPr>
          <w:color w:val="000000"/>
        </w:rPr>
        <w:t>October 14 – Rec Games at the Welly</w:t>
      </w:r>
    </w:p>
    <w:p w14:paraId="597039F0" w14:textId="77777777" w:rsidR="00FC30C3" w:rsidRPr="00FC30C3" w:rsidRDefault="00FC30C3" w:rsidP="00FC30C3">
      <w:pPr>
        <w:jc w:val="both"/>
        <w:rPr>
          <w:color w:val="000000"/>
        </w:rPr>
      </w:pPr>
      <w:r w:rsidRPr="00FC30C3">
        <w:rPr>
          <w:color w:val="000000"/>
        </w:rPr>
        <w:t>October 13-14 – Pumpkin Carving</w:t>
      </w:r>
    </w:p>
    <w:p w14:paraId="416B8C78" w14:textId="77777777" w:rsidR="00FC30C3" w:rsidRPr="00FC30C3" w:rsidRDefault="00FC30C3" w:rsidP="00FC30C3">
      <w:pPr>
        <w:jc w:val="both"/>
        <w:rPr>
          <w:color w:val="000000"/>
        </w:rPr>
      </w:pPr>
      <w:r w:rsidRPr="00FC30C3">
        <w:rPr>
          <w:color w:val="000000"/>
        </w:rPr>
        <w:t>October 19 – Grocery Bag BINGO</w:t>
      </w:r>
    </w:p>
    <w:p w14:paraId="55F8C117" w14:textId="77777777" w:rsidR="00FC30C3" w:rsidRPr="00FC30C3" w:rsidRDefault="00FC30C3" w:rsidP="00FC30C3">
      <w:pPr>
        <w:jc w:val="both"/>
        <w:rPr>
          <w:color w:val="000000"/>
        </w:rPr>
      </w:pPr>
      <w:r w:rsidRPr="00FC30C3">
        <w:rPr>
          <w:color w:val="000000"/>
        </w:rPr>
        <w:t>October 23 – Vikings After Dark</w:t>
      </w:r>
    </w:p>
    <w:p w14:paraId="431485F8" w14:textId="77777777" w:rsidR="00FC30C3" w:rsidRPr="00FC30C3" w:rsidRDefault="00FC30C3" w:rsidP="00FC30C3">
      <w:pPr>
        <w:jc w:val="both"/>
        <w:rPr>
          <w:color w:val="000000"/>
        </w:rPr>
      </w:pPr>
      <w:r w:rsidRPr="00FC30C3">
        <w:rPr>
          <w:color w:val="000000"/>
        </w:rPr>
        <w:t>October 28 – Halloween Dance</w:t>
      </w:r>
    </w:p>
    <w:p w14:paraId="0564432E" w14:textId="77777777" w:rsidR="00FC30C3" w:rsidRPr="00FC30C3" w:rsidRDefault="00FC30C3" w:rsidP="00FC30C3">
      <w:pPr>
        <w:jc w:val="both"/>
        <w:rPr>
          <w:color w:val="000000"/>
        </w:rPr>
      </w:pPr>
    </w:p>
    <w:p w14:paraId="7271E525" w14:textId="77777777" w:rsidR="00FC30C3" w:rsidRPr="00FC30C3" w:rsidRDefault="00FC30C3" w:rsidP="00FC30C3">
      <w:pPr>
        <w:jc w:val="both"/>
        <w:rPr>
          <w:b/>
          <w:bCs/>
          <w:color w:val="000000"/>
          <w:u w:val="single"/>
        </w:rPr>
      </w:pPr>
      <w:r w:rsidRPr="00FC30C3">
        <w:rPr>
          <w:b/>
          <w:bCs/>
          <w:color w:val="000000"/>
          <w:u w:val="single"/>
        </w:rPr>
        <w:t>November</w:t>
      </w:r>
    </w:p>
    <w:p w14:paraId="1670A771" w14:textId="77777777" w:rsidR="00FC30C3" w:rsidRPr="00FC30C3" w:rsidRDefault="00FC30C3" w:rsidP="00FC30C3">
      <w:pPr>
        <w:jc w:val="both"/>
        <w:rPr>
          <w:color w:val="000000"/>
        </w:rPr>
      </w:pPr>
      <w:r w:rsidRPr="00FC30C3">
        <w:rPr>
          <w:color w:val="000000"/>
        </w:rPr>
        <w:t>November 2 – Spoken Word – I.N.K.</w:t>
      </w:r>
    </w:p>
    <w:p w14:paraId="7AD45C36" w14:textId="77777777" w:rsidR="00FC30C3" w:rsidRPr="00FC30C3" w:rsidRDefault="00FC30C3" w:rsidP="00FC30C3">
      <w:pPr>
        <w:jc w:val="both"/>
        <w:rPr>
          <w:color w:val="000000"/>
        </w:rPr>
      </w:pPr>
      <w:r w:rsidRPr="00FC30C3">
        <w:rPr>
          <w:color w:val="000000"/>
        </w:rPr>
        <w:t>November 10 – Vikings After Dark</w:t>
      </w:r>
    </w:p>
    <w:p w14:paraId="3FE26C5E" w14:textId="77777777" w:rsidR="00FC30C3" w:rsidRPr="00FC30C3" w:rsidRDefault="00FC30C3" w:rsidP="00FC30C3">
      <w:pPr>
        <w:jc w:val="both"/>
        <w:rPr>
          <w:color w:val="000000"/>
        </w:rPr>
      </w:pPr>
      <w:r w:rsidRPr="00FC30C3">
        <w:rPr>
          <w:color w:val="000000"/>
        </w:rPr>
        <w:t>November 11 – Holiday Crafting</w:t>
      </w:r>
    </w:p>
    <w:p w14:paraId="6C642996" w14:textId="77777777" w:rsidR="00FC30C3" w:rsidRPr="00FC30C3" w:rsidRDefault="00FC30C3" w:rsidP="00FC30C3">
      <w:pPr>
        <w:jc w:val="both"/>
        <w:rPr>
          <w:color w:val="000000"/>
        </w:rPr>
      </w:pPr>
      <w:r w:rsidRPr="00FC30C3">
        <w:rPr>
          <w:color w:val="000000"/>
        </w:rPr>
        <w:t>November 18 – Comedian – Jasmine</w:t>
      </w:r>
    </w:p>
    <w:p w14:paraId="599C5EB8" w14:textId="77777777" w:rsidR="00FC30C3" w:rsidRPr="00FC30C3" w:rsidRDefault="00FC30C3" w:rsidP="00FC30C3">
      <w:pPr>
        <w:jc w:val="both"/>
        <w:rPr>
          <w:color w:val="000000"/>
        </w:rPr>
      </w:pPr>
      <w:r w:rsidRPr="00FC30C3">
        <w:rPr>
          <w:color w:val="000000"/>
        </w:rPr>
        <w:t>November 19 – Turkey Bowling</w:t>
      </w:r>
    </w:p>
    <w:p w14:paraId="5EEAA32A" w14:textId="77777777" w:rsidR="00FC30C3" w:rsidRPr="00FC30C3" w:rsidRDefault="00FC30C3" w:rsidP="00FC30C3">
      <w:pPr>
        <w:jc w:val="both"/>
        <w:rPr>
          <w:color w:val="000000"/>
        </w:rPr>
      </w:pPr>
      <w:r w:rsidRPr="00FC30C3">
        <w:rPr>
          <w:color w:val="000000"/>
        </w:rPr>
        <w:t>November 23 – Gift Card BINGO</w:t>
      </w:r>
    </w:p>
    <w:p w14:paraId="6A8278CB" w14:textId="77777777" w:rsidR="00FC30C3" w:rsidRPr="00FC30C3" w:rsidRDefault="00FC30C3" w:rsidP="00FC30C3">
      <w:pPr>
        <w:jc w:val="both"/>
        <w:rPr>
          <w:b/>
          <w:bCs/>
          <w:color w:val="000000"/>
          <w:u w:val="single"/>
        </w:rPr>
      </w:pPr>
    </w:p>
    <w:p w14:paraId="2A60EB39" w14:textId="77777777" w:rsidR="00FC30C3" w:rsidRPr="00FC30C3" w:rsidRDefault="00FC30C3" w:rsidP="00FC30C3">
      <w:pPr>
        <w:jc w:val="both"/>
        <w:rPr>
          <w:b/>
          <w:bCs/>
          <w:color w:val="000000"/>
          <w:u w:val="single"/>
        </w:rPr>
      </w:pPr>
      <w:r w:rsidRPr="00FC30C3">
        <w:rPr>
          <w:b/>
          <w:bCs/>
          <w:color w:val="000000"/>
          <w:u w:val="single"/>
        </w:rPr>
        <w:t xml:space="preserve">December </w:t>
      </w:r>
    </w:p>
    <w:p w14:paraId="632CBDA0" w14:textId="77777777" w:rsidR="00FC30C3" w:rsidRPr="00FC30C3" w:rsidRDefault="00FC30C3" w:rsidP="00FC30C3">
      <w:pPr>
        <w:jc w:val="both"/>
        <w:rPr>
          <w:color w:val="000000"/>
        </w:rPr>
      </w:pPr>
      <w:r w:rsidRPr="00FC30C3">
        <w:rPr>
          <w:color w:val="000000"/>
        </w:rPr>
        <w:t>December 2 – Snowflake Dance</w:t>
      </w:r>
    </w:p>
    <w:p w14:paraId="46738DBF" w14:textId="77777777" w:rsidR="00FC30C3" w:rsidRPr="00FC30C3" w:rsidRDefault="00FC30C3" w:rsidP="00FC30C3">
      <w:pPr>
        <w:jc w:val="both"/>
        <w:rPr>
          <w:color w:val="000000"/>
        </w:rPr>
      </w:pPr>
      <w:r w:rsidRPr="00FC30C3">
        <w:rPr>
          <w:color w:val="000000"/>
        </w:rPr>
        <w:t>December 3-4 – Christmas Crafts</w:t>
      </w:r>
    </w:p>
    <w:p w14:paraId="5A11C46F" w14:textId="77777777" w:rsidR="00FC30C3" w:rsidRPr="00FC30C3" w:rsidRDefault="00FC30C3" w:rsidP="00FC30C3">
      <w:pPr>
        <w:jc w:val="both"/>
        <w:rPr>
          <w:color w:val="000000"/>
        </w:rPr>
      </w:pPr>
      <w:r w:rsidRPr="00FC30C3">
        <w:rPr>
          <w:color w:val="000000"/>
        </w:rPr>
        <w:t>December 6 – Caroling to Fac/Staff</w:t>
      </w:r>
    </w:p>
    <w:p w14:paraId="76A9AD50" w14:textId="77777777" w:rsidR="00FC30C3" w:rsidRPr="00FC30C3" w:rsidRDefault="00FC30C3" w:rsidP="00FC30C3">
      <w:pPr>
        <w:jc w:val="both"/>
        <w:rPr>
          <w:color w:val="000000"/>
        </w:rPr>
      </w:pPr>
      <w:r w:rsidRPr="00FC30C3">
        <w:rPr>
          <w:color w:val="000000"/>
        </w:rPr>
        <w:t>December 9 – Rec at the Welly</w:t>
      </w:r>
    </w:p>
    <w:p w14:paraId="666AD1D8" w14:textId="77777777" w:rsidR="00FC30C3" w:rsidRPr="00FC30C3" w:rsidRDefault="00FC30C3" w:rsidP="00FC30C3">
      <w:pPr>
        <w:jc w:val="both"/>
        <w:rPr>
          <w:color w:val="000000"/>
        </w:rPr>
      </w:pPr>
      <w:r w:rsidRPr="00FC30C3">
        <w:rPr>
          <w:color w:val="000000"/>
        </w:rPr>
        <w:t>December 13 – Finals Breakfast</w:t>
      </w:r>
    </w:p>
    <w:p w14:paraId="2B012802" w14:textId="77777777" w:rsidR="00FC30C3" w:rsidRPr="00FC30C3" w:rsidRDefault="00FC30C3" w:rsidP="00FC30C3">
      <w:pPr>
        <w:jc w:val="both"/>
        <w:rPr>
          <w:color w:val="000000"/>
        </w:rPr>
      </w:pPr>
    </w:p>
    <w:p w14:paraId="666894B7" w14:textId="77777777" w:rsidR="00FC30C3" w:rsidRPr="00FC30C3" w:rsidRDefault="00FC30C3" w:rsidP="00FC30C3">
      <w:pPr>
        <w:jc w:val="both"/>
        <w:rPr>
          <w:color w:val="000000"/>
        </w:rPr>
      </w:pPr>
    </w:p>
    <w:p w14:paraId="551E0EF7" w14:textId="05531C88" w:rsidR="00FC30C3" w:rsidRPr="00FC30C3" w:rsidRDefault="00FC30C3" w:rsidP="00FC30C3">
      <w:pPr>
        <w:jc w:val="center"/>
        <w:rPr>
          <w:b/>
          <w:bCs/>
          <w:color w:val="000000"/>
        </w:rPr>
      </w:pPr>
      <w:r w:rsidRPr="00FC30C3">
        <w:rPr>
          <w:b/>
          <w:bCs/>
          <w:color w:val="000000"/>
        </w:rPr>
        <w:t>S</w:t>
      </w:r>
      <w:r>
        <w:rPr>
          <w:b/>
          <w:bCs/>
          <w:color w:val="000000"/>
        </w:rPr>
        <w:t>PRING 20</w:t>
      </w:r>
      <w:r w:rsidRPr="00FC30C3">
        <w:rPr>
          <w:b/>
          <w:bCs/>
          <w:color w:val="000000"/>
        </w:rPr>
        <w:t>21</w:t>
      </w:r>
    </w:p>
    <w:p w14:paraId="7D30F570" w14:textId="77777777" w:rsidR="00FC30C3" w:rsidRPr="00FC30C3" w:rsidRDefault="00FC30C3" w:rsidP="00FC30C3">
      <w:pPr>
        <w:jc w:val="both"/>
        <w:rPr>
          <w:b/>
          <w:bCs/>
          <w:color w:val="000000"/>
          <w:u w:val="single"/>
        </w:rPr>
      </w:pPr>
      <w:r w:rsidRPr="00FC30C3">
        <w:rPr>
          <w:b/>
          <w:bCs/>
          <w:color w:val="000000"/>
          <w:u w:val="single"/>
        </w:rPr>
        <w:t>January - 21</w:t>
      </w:r>
    </w:p>
    <w:p w14:paraId="5A44D67A" w14:textId="77777777" w:rsidR="00FC30C3" w:rsidRPr="00FC30C3" w:rsidRDefault="00FC30C3" w:rsidP="00FC30C3">
      <w:pPr>
        <w:jc w:val="both"/>
        <w:rPr>
          <w:color w:val="000000"/>
        </w:rPr>
      </w:pPr>
      <w:r w:rsidRPr="00FC30C3">
        <w:rPr>
          <w:color w:val="000000"/>
        </w:rPr>
        <w:t>January 18 - MLK Day Of Service</w:t>
      </w:r>
    </w:p>
    <w:p w14:paraId="1DE4EBDA" w14:textId="77777777" w:rsidR="00FC30C3" w:rsidRPr="00FC30C3" w:rsidRDefault="00FC30C3" w:rsidP="00FC30C3">
      <w:pPr>
        <w:jc w:val="both"/>
        <w:rPr>
          <w:color w:val="000000"/>
        </w:rPr>
      </w:pPr>
      <w:r w:rsidRPr="00FC30C3">
        <w:rPr>
          <w:color w:val="000000"/>
        </w:rPr>
        <w:t>January 25 - Mystery Bingo</w:t>
      </w:r>
    </w:p>
    <w:p w14:paraId="7238C264" w14:textId="77777777" w:rsidR="00FC30C3" w:rsidRPr="00FC30C3" w:rsidRDefault="00FC30C3" w:rsidP="00FC30C3">
      <w:pPr>
        <w:jc w:val="both"/>
        <w:rPr>
          <w:color w:val="000000"/>
        </w:rPr>
      </w:pPr>
      <w:r w:rsidRPr="00FC30C3">
        <w:rPr>
          <w:color w:val="000000"/>
        </w:rPr>
        <w:t>January 27 - Vikings After Dark</w:t>
      </w:r>
    </w:p>
    <w:p w14:paraId="06865903" w14:textId="77777777" w:rsidR="00FC30C3" w:rsidRPr="00FC30C3" w:rsidRDefault="00FC30C3" w:rsidP="00FC30C3">
      <w:pPr>
        <w:jc w:val="both"/>
        <w:rPr>
          <w:color w:val="000000"/>
        </w:rPr>
      </w:pPr>
    </w:p>
    <w:p w14:paraId="4E0AB1C9" w14:textId="77777777" w:rsidR="00AA2550" w:rsidRDefault="00AA2550" w:rsidP="00FC30C3">
      <w:pPr>
        <w:jc w:val="both"/>
        <w:rPr>
          <w:b/>
          <w:bCs/>
          <w:color w:val="000000"/>
          <w:u w:val="single"/>
        </w:rPr>
      </w:pPr>
    </w:p>
    <w:p w14:paraId="6B11841B" w14:textId="34AC38C5" w:rsidR="00FC30C3" w:rsidRPr="00FC30C3" w:rsidRDefault="00FC30C3" w:rsidP="00FC30C3">
      <w:pPr>
        <w:jc w:val="both"/>
        <w:rPr>
          <w:b/>
          <w:bCs/>
          <w:color w:val="000000"/>
          <w:u w:val="single"/>
        </w:rPr>
      </w:pPr>
      <w:r w:rsidRPr="00FC30C3">
        <w:rPr>
          <w:b/>
          <w:bCs/>
          <w:color w:val="000000"/>
          <w:u w:val="single"/>
        </w:rPr>
        <w:lastRenderedPageBreak/>
        <w:t>February</w:t>
      </w:r>
    </w:p>
    <w:p w14:paraId="1A05EC9B" w14:textId="77777777" w:rsidR="00FC30C3" w:rsidRPr="00FC30C3" w:rsidRDefault="00FC30C3" w:rsidP="00FC30C3">
      <w:pPr>
        <w:jc w:val="both"/>
        <w:rPr>
          <w:color w:val="000000"/>
        </w:rPr>
      </w:pPr>
      <w:r w:rsidRPr="00FC30C3">
        <w:rPr>
          <w:color w:val="000000"/>
        </w:rPr>
        <w:t>February 8 - Karaoke Challenge</w:t>
      </w:r>
    </w:p>
    <w:p w14:paraId="7052C641" w14:textId="77777777" w:rsidR="00FC30C3" w:rsidRPr="00FC30C3" w:rsidRDefault="00FC30C3" w:rsidP="00FC30C3">
      <w:pPr>
        <w:jc w:val="both"/>
        <w:rPr>
          <w:color w:val="000000"/>
        </w:rPr>
      </w:pPr>
      <w:r w:rsidRPr="00FC30C3">
        <w:rPr>
          <w:color w:val="000000"/>
        </w:rPr>
        <w:t>February 11-14 - Valentine Flower Sales</w:t>
      </w:r>
    </w:p>
    <w:p w14:paraId="328CA48C" w14:textId="77777777" w:rsidR="00FC30C3" w:rsidRPr="00FC30C3" w:rsidRDefault="00FC30C3" w:rsidP="00FC30C3">
      <w:pPr>
        <w:jc w:val="both"/>
        <w:rPr>
          <w:color w:val="000000"/>
        </w:rPr>
      </w:pPr>
      <w:r w:rsidRPr="00FC30C3">
        <w:rPr>
          <w:color w:val="000000"/>
        </w:rPr>
        <w:t xml:space="preserve">February 21 </w:t>
      </w:r>
      <w:proofErr w:type="gramStart"/>
      <w:r w:rsidRPr="00FC30C3">
        <w:rPr>
          <w:color w:val="000000"/>
        </w:rPr>
        <w:t>-  Comedian</w:t>
      </w:r>
      <w:proofErr w:type="gramEnd"/>
      <w:r w:rsidRPr="00FC30C3">
        <w:rPr>
          <w:color w:val="000000"/>
        </w:rPr>
        <w:t xml:space="preserve"> – </w:t>
      </w:r>
      <w:proofErr w:type="spellStart"/>
      <w:r w:rsidRPr="00FC30C3">
        <w:rPr>
          <w:color w:val="000000"/>
        </w:rPr>
        <w:t>Kiry</w:t>
      </w:r>
      <w:proofErr w:type="spellEnd"/>
      <w:r w:rsidRPr="00FC30C3">
        <w:rPr>
          <w:color w:val="000000"/>
        </w:rPr>
        <w:t xml:space="preserve"> Shabazz</w:t>
      </w:r>
    </w:p>
    <w:p w14:paraId="58916F4A" w14:textId="77777777" w:rsidR="00FC30C3" w:rsidRPr="00FC30C3" w:rsidRDefault="00FC30C3" w:rsidP="00FC30C3">
      <w:pPr>
        <w:jc w:val="both"/>
        <w:rPr>
          <w:color w:val="000000"/>
        </w:rPr>
      </w:pPr>
    </w:p>
    <w:p w14:paraId="5E676151" w14:textId="77777777" w:rsidR="00FC30C3" w:rsidRPr="00FC30C3" w:rsidRDefault="00FC30C3" w:rsidP="00FC30C3">
      <w:pPr>
        <w:jc w:val="both"/>
        <w:rPr>
          <w:b/>
          <w:bCs/>
          <w:color w:val="000000"/>
          <w:u w:val="single"/>
        </w:rPr>
      </w:pPr>
      <w:r w:rsidRPr="00FC30C3">
        <w:rPr>
          <w:b/>
          <w:bCs/>
          <w:color w:val="000000"/>
          <w:u w:val="single"/>
        </w:rPr>
        <w:t>March</w:t>
      </w:r>
    </w:p>
    <w:p w14:paraId="3F0D4ECC" w14:textId="77777777" w:rsidR="00FC30C3" w:rsidRPr="00FC30C3" w:rsidRDefault="00FC30C3" w:rsidP="00FC30C3">
      <w:pPr>
        <w:jc w:val="both"/>
        <w:rPr>
          <w:color w:val="000000"/>
        </w:rPr>
      </w:pPr>
      <w:r w:rsidRPr="00FC30C3">
        <w:rPr>
          <w:color w:val="000000"/>
        </w:rPr>
        <w:t>March 1 - Gift Card Bingo</w:t>
      </w:r>
    </w:p>
    <w:p w14:paraId="7C94B0F0" w14:textId="77777777" w:rsidR="00FC30C3" w:rsidRPr="00FC30C3" w:rsidRDefault="00FC30C3" w:rsidP="00FC30C3">
      <w:pPr>
        <w:jc w:val="both"/>
        <w:rPr>
          <w:color w:val="000000"/>
        </w:rPr>
      </w:pPr>
      <w:r w:rsidRPr="00FC30C3">
        <w:rPr>
          <w:color w:val="000000"/>
        </w:rPr>
        <w:t>March 24 - Comedian – Paige Welton</w:t>
      </w:r>
    </w:p>
    <w:p w14:paraId="6F54D64E" w14:textId="77777777" w:rsidR="00FC30C3" w:rsidRPr="00FC30C3" w:rsidRDefault="00FC30C3" w:rsidP="00FC30C3">
      <w:pPr>
        <w:jc w:val="both"/>
        <w:rPr>
          <w:color w:val="000000"/>
        </w:rPr>
      </w:pPr>
    </w:p>
    <w:p w14:paraId="24AE5690" w14:textId="77777777" w:rsidR="00FC30C3" w:rsidRPr="00FC30C3" w:rsidRDefault="00FC30C3" w:rsidP="00FC30C3">
      <w:pPr>
        <w:jc w:val="both"/>
        <w:rPr>
          <w:b/>
          <w:bCs/>
          <w:color w:val="000000"/>
          <w:u w:val="single"/>
        </w:rPr>
      </w:pPr>
      <w:r w:rsidRPr="00FC30C3">
        <w:rPr>
          <w:b/>
          <w:bCs/>
          <w:color w:val="000000"/>
          <w:u w:val="single"/>
        </w:rPr>
        <w:t>April</w:t>
      </w:r>
    </w:p>
    <w:p w14:paraId="4F3B9F43" w14:textId="77777777" w:rsidR="00FC30C3" w:rsidRPr="00FC30C3" w:rsidRDefault="00FC30C3" w:rsidP="00FC30C3">
      <w:pPr>
        <w:jc w:val="both"/>
        <w:rPr>
          <w:color w:val="000000"/>
        </w:rPr>
      </w:pPr>
      <w:r w:rsidRPr="00FC30C3">
        <w:rPr>
          <w:color w:val="000000"/>
        </w:rPr>
        <w:t>March 12- 16 - Spring Blast Week</w:t>
      </w:r>
    </w:p>
    <w:p w14:paraId="3D59BC16" w14:textId="77777777" w:rsidR="00FC30C3" w:rsidRPr="00FC30C3" w:rsidRDefault="00FC30C3" w:rsidP="00FC30C3">
      <w:pPr>
        <w:jc w:val="both"/>
        <w:rPr>
          <w:color w:val="000000"/>
        </w:rPr>
      </w:pPr>
      <w:r w:rsidRPr="00FC30C3">
        <w:rPr>
          <w:color w:val="000000"/>
        </w:rPr>
        <w:t xml:space="preserve">March 19 - Grocery Bag Bingo </w:t>
      </w:r>
    </w:p>
    <w:p w14:paraId="36915D4D" w14:textId="77777777" w:rsidR="00FC30C3" w:rsidRPr="00FC30C3" w:rsidRDefault="00FC30C3" w:rsidP="00FC30C3">
      <w:pPr>
        <w:jc w:val="both"/>
        <w:rPr>
          <w:color w:val="000000"/>
        </w:rPr>
      </w:pPr>
      <w:r w:rsidRPr="00FC30C3">
        <w:rPr>
          <w:color w:val="000000"/>
        </w:rPr>
        <w:t>March 30v - Vikings after Dark</w:t>
      </w:r>
    </w:p>
    <w:p w14:paraId="01B52D7D" w14:textId="77777777" w:rsidR="00FC30C3" w:rsidRPr="00FC30C3" w:rsidRDefault="00FC30C3" w:rsidP="00FC30C3">
      <w:pPr>
        <w:jc w:val="both"/>
        <w:rPr>
          <w:color w:val="000000"/>
        </w:rPr>
      </w:pPr>
      <w:r w:rsidRPr="00FC30C3">
        <w:rPr>
          <w:color w:val="000000"/>
        </w:rPr>
        <w:t>March 28 - Street Dance</w:t>
      </w:r>
    </w:p>
    <w:p w14:paraId="1E9ED813" w14:textId="77777777" w:rsidR="00FC30C3" w:rsidRPr="00FC30C3" w:rsidRDefault="00FC30C3" w:rsidP="00FC30C3">
      <w:pPr>
        <w:jc w:val="both"/>
        <w:rPr>
          <w:color w:val="000000"/>
        </w:rPr>
      </w:pPr>
    </w:p>
    <w:p w14:paraId="4ED40534" w14:textId="77777777" w:rsidR="00FC30C3" w:rsidRPr="00FC30C3" w:rsidRDefault="00FC30C3" w:rsidP="00FC30C3">
      <w:pPr>
        <w:jc w:val="both"/>
        <w:rPr>
          <w:b/>
          <w:bCs/>
          <w:color w:val="000000"/>
          <w:u w:val="single"/>
        </w:rPr>
      </w:pPr>
      <w:r w:rsidRPr="00FC30C3">
        <w:rPr>
          <w:b/>
          <w:bCs/>
          <w:color w:val="000000"/>
          <w:u w:val="single"/>
        </w:rPr>
        <w:t>May</w:t>
      </w:r>
    </w:p>
    <w:p w14:paraId="36D8847E" w14:textId="77777777" w:rsidR="00FC30C3" w:rsidRPr="00FC30C3" w:rsidRDefault="00FC30C3" w:rsidP="00FC30C3">
      <w:pPr>
        <w:jc w:val="both"/>
        <w:rPr>
          <w:color w:val="000000"/>
        </w:rPr>
      </w:pPr>
      <w:r w:rsidRPr="00FC30C3">
        <w:rPr>
          <w:color w:val="000000"/>
        </w:rPr>
        <w:t>May 3 - Stress Reliever Week</w:t>
      </w:r>
    </w:p>
    <w:p w14:paraId="2B5F9F21" w14:textId="77777777" w:rsidR="00FC30C3" w:rsidRPr="00FC30C3" w:rsidRDefault="00FC30C3" w:rsidP="00FC30C3">
      <w:pPr>
        <w:jc w:val="both"/>
        <w:rPr>
          <w:color w:val="000000"/>
        </w:rPr>
      </w:pPr>
      <w:r w:rsidRPr="00FC30C3">
        <w:rPr>
          <w:color w:val="000000"/>
        </w:rPr>
        <w:t>May 9 - Finals Breakfast</w:t>
      </w:r>
    </w:p>
    <w:p w14:paraId="0E688829" w14:textId="77777777" w:rsidR="00FC30C3" w:rsidRPr="00FC30C3" w:rsidRDefault="00FC30C3" w:rsidP="00FC30C3">
      <w:pPr>
        <w:jc w:val="both"/>
        <w:rPr>
          <w:color w:val="000000"/>
        </w:rPr>
      </w:pPr>
    </w:p>
    <w:p w14:paraId="5B3C5832" w14:textId="77777777" w:rsidR="00FC30C3" w:rsidRPr="00FC30C3" w:rsidRDefault="00FC30C3" w:rsidP="00FC30C3">
      <w:pPr>
        <w:jc w:val="both"/>
        <w:rPr>
          <w:color w:val="000000"/>
        </w:rPr>
      </w:pPr>
    </w:p>
    <w:p w14:paraId="3510650F" w14:textId="4AE4891F" w:rsidR="00FC30C3" w:rsidRPr="00FC30C3" w:rsidRDefault="00FC30C3" w:rsidP="00FC30C3">
      <w:pPr>
        <w:jc w:val="center"/>
        <w:rPr>
          <w:b/>
          <w:bCs/>
          <w:color w:val="000000"/>
        </w:rPr>
      </w:pPr>
      <w:r w:rsidRPr="00FC30C3">
        <w:rPr>
          <w:b/>
          <w:bCs/>
          <w:color w:val="000000"/>
        </w:rPr>
        <w:t xml:space="preserve">FALL </w:t>
      </w:r>
      <w:r>
        <w:rPr>
          <w:b/>
          <w:bCs/>
          <w:color w:val="000000"/>
        </w:rPr>
        <w:t>20</w:t>
      </w:r>
      <w:r w:rsidRPr="00FC30C3">
        <w:rPr>
          <w:b/>
          <w:bCs/>
          <w:color w:val="000000"/>
        </w:rPr>
        <w:t>21</w:t>
      </w:r>
    </w:p>
    <w:p w14:paraId="159D4FBC" w14:textId="77777777" w:rsidR="00AA2550" w:rsidRDefault="00AA2550" w:rsidP="00FC30C3">
      <w:pPr>
        <w:jc w:val="both"/>
        <w:rPr>
          <w:b/>
          <w:bCs/>
          <w:color w:val="000000"/>
          <w:u w:val="single"/>
        </w:rPr>
      </w:pPr>
    </w:p>
    <w:p w14:paraId="5101C3B2" w14:textId="0B534C28" w:rsidR="00FC30C3" w:rsidRPr="00FC30C3" w:rsidRDefault="00FC30C3" w:rsidP="00FC30C3">
      <w:pPr>
        <w:jc w:val="both"/>
        <w:rPr>
          <w:color w:val="000000"/>
        </w:rPr>
      </w:pPr>
      <w:r w:rsidRPr="00FC30C3">
        <w:rPr>
          <w:b/>
          <w:bCs/>
          <w:color w:val="000000"/>
          <w:u w:val="single"/>
        </w:rPr>
        <w:t>August 21</w:t>
      </w:r>
      <w:r w:rsidRPr="00FC30C3">
        <w:rPr>
          <w:color w:val="000000"/>
          <w:u w:val="single"/>
        </w:rPr>
        <w:t>:</w:t>
      </w:r>
      <w:r w:rsidRPr="00FC30C3">
        <w:rPr>
          <w:color w:val="000000"/>
        </w:rPr>
        <w:t xml:space="preserve">  Opening Weekend</w:t>
      </w:r>
    </w:p>
    <w:p w14:paraId="4BBD55EF" w14:textId="77777777" w:rsidR="00FC30C3" w:rsidRPr="00FC30C3" w:rsidRDefault="00FC30C3" w:rsidP="00FC30C3">
      <w:pPr>
        <w:jc w:val="both"/>
        <w:rPr>
          <w:color w:val="000000"/>
        </w:rPr>
      </w:pPr>
      <w:r w:rsidRPr="00FC30C3">
        <w:rPr>
          <w:color w:val="000000"/>
        </w:rPr>
        <w:t>August 20 - Vikings After Dark</w:t>
      </w:r>
    </w:p>
    <w:p w14:paraId="39969C99" w14:textId="77777777" w:rsidR="00FC30C3" w:rsidRPr="00FC30C3" w:rsidRDefault="00FC30C3" w:rsidP="00FC30C3">
      <w:pPr>
        <w:jc w:val="both"/>
        <w:rPr>
          <w:color w:val="000000"/>
        </w:rPr>
      </w:pPr>
      <w:r w:rsidRPr="00FC30C3">
        <w:rPr>
          <w:color w:val="000000"/>
        </w:rPr>
        <w:t>August 21 - Movie Night—Theater I &amp; II</w:t>
      </w:r>
    </w:p>
    <w:p w14:paraId="62026D33" w14:textId="77777777" w:rsidR="00FC30C3" w:rsidRPr="00FC30C3" w:rsidRDefault="00FC30C3" w:rsidP="00FC30C3">
      <w:pPr>
        <w:jc w:val="both"/>
        <w:rPr>
          <w:color w:val="000000"/>
        </w:rPr>
      </w:pPr>
      <w:r w:rsidRPr="00FC30C3">
        <w:rPr>
          <w:color w:val="000000"/>
        </w:rPr>
        <w:t>August 22 - Hypnotic Intoxications</w:t>
      </w:r>
    </w:p>
    <w:p w14:paraId="122432A5" w14:textId="77777777" w:rsidR="00FC30C3" w:rsidRPr="00FC30C3" w:rsidRDefault="00FC30C3" w:rsidP="00FC30C3">
      <w:pPr>
        <w:jc w:val="both"/>
        <w:rPr>
          <w:color w:val="000000"/>
        </w:rPr>
      </w:pPr>
      <w:r w:rsidRPr="00FC30C3">
        <w:rPr>
          <w:color w:val="000000"/>
        </w:rPr>
        <w:t>August 25   Marketplace – Campus &amp; Community</w:t>
      </w:r>
    </w:p>
    <w:p w14:paraId="11B793C0" w14:textId="77777777" w:rsidR="00FC30C3" w:rsidRPr="00FC30C3" w:rsidRDefault="00FC30C3" w:rsidP="00FC30C3">
      <w:pPr>
        <w:jc w:val="both"/>
        <w:rPr>
          <w:color w:val="000000"/>
        </w:rPr>
      </w:pPr>
    </w:p>
    <w:p w14:paraId="4AABDBE1" w14:textId="77777777" w:rsidR="00FC30C3" w:rsidRPr="00FC30C3" w:rsidRDefault="00FC30C3" w:rsidP="00FC30C3">
      <w:pPr>
        <w:jc w:val="both"/>
        <w:rPr>
          <w:b/>
          <w:bCs/>
          <w:color w:val="000000"/>
          <w:u w:val="single"/>
        </w:rPr>
      </w:pPr>
      <w:r w:rsidRPr="00FC30C3">
        <w:rPr>
          <w:b/>
          <w:bCs/>
          <w:color w:val="000000"/>
          <w:u w:val="single"/>
        </w:rPr>
        <w:t>September</w:t>
      </w:r>
    </w:p>
    <w:p w14:paraId="3E1F2A3E" w14:textId="77777777" w:rsidR="00FC30C3" w:rsidRPr="00FC30C3" w:rsidRDefault="00FC30C3" w:rsidP="00FC30C3">
      <w:pPr>
        <w:jc w:val="both"/>
        <w:rPr>
          <w:color w:val="000000"/>
        </w:rPr>
      </w:pPr>
      <w:r w:rsidRPr="00FC30C3">
        <w:rPr>
          <w:color w:val="000000"/>
        </w:rPr>
        <w:t>September 1- Street Dance</w:t>
      </w:r>
    </w:p>
    <w:p w14:paraId="4CA46EC1" w14:textId="77777777" w:rsidR="00FC30C3" w:rsidRPr="00FC30C3" w:rsidRDefault="00FC30C3" w:rsidP="00FC30C3">
      <w:pPr>
        <w:jc w:val="both"/>
        <w:rPr>
          <w:color w:val="000000"/>
        </w:rPr>
      </w:pPr>
      <w:r w:rsidRPr="00FC30C3">
        <w:rPr>
          <w:color w:val="000000"/>
        </w:rPr>
        <w:t>September 5 - Movie Night</w:t>
      </w:r>
    </w:p>
    <w:p w14:paraId="5B39C0F9" w14:textId="77777777" w:rsidR="00FC30C3" w:rsidRPr="00FC30C3" w:rsidRDefault="00FC30C3" w:rsidP="00FC30C3">
      <w:pPr>
        <w:jc w:val="both"/>
        <w:rPr>
          <w:color w:val="000000"/>
        </w:rPr>
      </w:pPr>
      <w:r w:rsidRPr="00FC30C3">
        <w:rPr>
          <w:color w:val="000000"/>
        </w:rPr>
        <w:t>September 8 - 4 Square &amp; Kickball</w:t>
      </w:r>
    </w:p>
    <w:p w14:paraId="51ACE8A6" w14:textId="77777777" w:rsidR="00FC30C3" w:rsidRPr="00FC30C3" w:rsidRDefault="00FC30C3" w:rsidP="00FC30C3">
      <w:pPr>
        <w:jc w:val="both"/>
        <w:rPr>
          <w:color w:val="000000"/>
        </w:rPr>
      </w:pPr>
      <w:r w:rsidRPr="00FC30C3">
        <w:rPr>
          <w:color w:val="000000"/>
        </w:rPr>
        <w:t>September 10 - Vikings After Dark</w:t>
      </w:r>
    </w:p>
    <w:p w14:paraId="7165FA20" w14:textId="77777777" w:rsidR="00FC30C3" w:rsidRPr="00FC30C3" w:rsidRDefault="00FC30C3" w:rsidP="00FC30C3">
      <w:pPr>
        <w:jc w:val="both"/>
        <w:rPr>
          <w:color w:val="000000"/>
        </w:rPr>
      </w:pPr>
      <w:r w:rsidRPr="00FC30C3">
        <w:rPr>
          <w:color w:val="000000"/>
        </w:rPr>
        <w:t>September 15 - Square Dance Lesson</w:t>
      </w:r>
    </w:p>
    <w:p w14:paraId="703984F3" w14:textId="77777777" w:rsidR="00FC30C3" w:rsidRPr="00FC30C3" w:rsidRDefault="00FC30C3" w:rsidP="00FC30C3">
      <w:pPr>
        <w:jc w:val="both"/>
        <w:rPr>
          <w:color w:val="000000"/>
        </w:rPr>
      </w:pPr>
      <w:r w:rsidRPr="00FC30C3">
        <w:rPr>
          <w:color w:val="000000"/>
        </w:rPr>
        <w:t>September 17 - Constitution Cake</w:t>
      </w:r>
    </w:p>
    <w:p w14:paraId="69AE4AB2" w14:textId="77777777" w:rsidR="00FC30C3" w:rsidRPr="00FC30C3" w:rsidRDefault="00FC30C3" w:rsidP="00FC30C3">
      <w:pPr>
        <w:jc w:val="both"/>
        <w:rPr>
          <w:color w:val="000000"/>
        </w:rPr>
      </w:pPr>
      <w:r w:rsidRPr="00FC30C3">
        <w:rPr>
          <w:color w:val="000000"/>
        </w:rPr>
        <w:t>September 22 - Craft Night</w:t>
      </w:r>
    </w:p>
    <w:p w14:paraId="5E748892" w14:textId="77777777" w:rsidR="00FC30C3" w:rsidRPr="00FC30C3" w:rsidRDefault="00FC30C3" w:rsidP="00FC30C3">
      <w:pPr>
        <w:jc w:val="both"/>
        <w:rPr>
          <w:color w:val="000000"/>
        </w:rPr>
      </w:pPr>
      <w:r w:rsidRPr="00FC30C3">
        <w:rPr>
          <w:color w:val="000000"/>
        </w:rPr>
        <w:t>September 26 – Oct 2 - Homecoming Week</w:t>
      </w:r>
    </w:p>
    <w:p w14:paraId="37A8372F" w14:textId="77777777" w:rsidR="00FC30C3" w:rsidRPr="00FC30C3" w:rsidRDefault="00FC30C3" w:rsidP="00FC30C3">
      <w:pPr>
        <w:jc w:val="both"/>
        <w:rPr>
          <w:color w:val="000000"/>
        </w:rPr>
      </w:pPr>
    </w:p>
    <w:p w14:paraId="4B59E05D" w14:textId="77777777" w:rsidR="00FC30C3" w:rsidRPr="00FC30C3" w:rsidRDefault="00FC30C3" w:rsidP="00FC30C3">
      <w:pPr>
        <w:jc w:val="both"/>
        <w:rPr>
          <w:b/>
          <w:bCs/>
          <w:color w:val="000000"/>
          <w:u w:val="single"/>
        </w:rPr>
      </w:pPr>
      <w:r w:rsidRPr="00FC30C3">
        <w:rPr>
          <w:b/>
          <w:bCs/>
          <w:color w:val="000000"/>
          <w:u w:val="single"/>
        </w:rPr>
        <w:t>October</w:t>
      </w:r>
    </w:p>
    <w:p w14:paraId="520124E7" w14:textId="77777777" w:rsidR="00FC30C3" w:rsidRPr="00FC30C3" w:rsidRDefault="00FC30C3" w:rsidP="00FC30C3">
      <w:pPr>
        <w:jc w:val="both"/>
        <w:rPr>
          <w:color w:val="000000"/>
        </w:rPr>
      </w:pPr>
      <w:r w:rsidRPr="00FC30C3">
        <w:rPr>
          <w:color w:val="000000"/>
        </w:rPr>
        <w:t>October 8 - Movie Night</w:t>
      </w:r>
    </w:p>
    <w:p w14:paraId="10F198F3" w14:textId="77777777" w:rsidR="00FC30C3" w:rsidRPr="00FC30C3" w:rsidRDefault="00FC30C3" w:rsidP="00FC30C3">
      <w:pPr>
        <w:jc w:val="both"/>
        <w:rPr>
          <w:color w:val="000000"/>
        </w:rPr>
      </w:pPr>
      <w:r w:rsidRPr="00FC30C3">
        <w:rPr>
          <w:color w:val="000000"/>
        </w:rPr>
        <w:t>October 14 - Vikings After Dark</w:t>
      </w:r>
    </w:p>
    <w:p w14:paraId="1F854C64" w14:textId="77777777" w:rsidR="00FC30C3" w:rsidRPr="00FC30C3" w:rsidRDefault="00FC30C3" w:rsidP="00FC30C3">
      <w:pPr>
        <w:jc w:val="both"/>
        <w:rPr>
          <w:color w:val="000000"/>
        </w:rPr>
      </w:pPr>
      <w:r w:rsidRPr="00FC30C3">
        <w:rPr>
          <w:color w:val="000000"/>
        </w:rPr>
        <w:t>October 20 - Bowling Night</w:t>
      </w:r>
    </w:p>
    <w:p w14:paraId="57D04EF3" w14:textId="77777777" w:rsidR="00FC30C3" w:rsidRPr="00FC30C3" w:rsidRDefault="00FC30C3" w:rsidP="00FC30C3">
      <w:pPr>
        <w:jc w:val="both"/>
        <w:rPr>
          <w:color w:val="000000"/>
        </w:rPr>
      </w:pPr>
      <w:r w:rsidRPr="00FC30C3">
        <w:rPr>
          <w:color w:val="000000"/>
        </w:rPr>
        <w:t>October 20-23 - Shatter the Silence events</w:t>
      </w:r>
    </w:p>
    <w:p w14:paraId="6D71AA13" w14:textId="77777777" w:rsidR="00FC30C3" w:rsidRPr="00FC30C3" w:rsidRDefault="00FC30C3" w:rsidP="00FC30C3">
      <w:pPr>
        <w:jc w:val="both"/>
        <w:rPr>
          <w:color w:val="000000"/>
        </w:rPr>
      </w:pPr>
      <w:r w:rsidRPr="00FC30C3">
        <w:rPr>
          <w:color w:val="000000"/>
        </w:rPr>
        <w:t>October 24 - WOW—Work out Wednesdays</w:t>
      </w:r>
    </w:p>
    <w:p w14:paraId="3C968706" w14:textId="77777777" w:rsidR="00FC30C3" w:rsidRPr="00FC30C3" w:rsidRDefault="00FC30C3" w:rsidP="00FC30C3">
      <w:pPr>
        <w:jc w:val="both"/>
        <w:rPr>
          <w:color w:val="000000"/>
        </w:rPr>
      </w:pPr>
      <w:r w:rsidRPr="00FC30C3">
        <w:rPr>
          <w:color w:val="000000"/>
        </w:rPr>
        <w:t>October 26 - Pumpkin Carving/Painting DAY</w:t>
      </w:r>
    </w:p>
    <w:p w14:paraId="75C6CF36" w14:textId="77777777" w:rsidR="00FC30C3" w:rsidRPr="00FC30C3" w:rsidRDefault="00FC30C3" w:rsidP="00FC30C3">
      <w:pPr>
        <w:jc w:val="both"/>
        <w:rPr>
          <w:color w:val="000000"/>
        </w:rPr>
      </w:pPr>
      <w:r w:rsidRPr="00FC30C3">
        <w:rPr>
          <w:color w:val="000000"/>
        </w:rPr>
        <w:t>October 27 - Halloween Costume Dance</w:t>
      </w:r>
    </w:p>
    <w:p w14:paraId="6708493E" w14:textId="77777777" w:rsidR="00FC30C3" w:rsidRPr="00FC30C3" w:rsidRDefault="00FC30C3" w:rsidP="00FC30C3">
      <w:pPr>
        <w:jc w:val="both"/>
        <w:rPr>
          <w:color w:val="000000"/>
        </w:rPr>
      </w:pPr>
      <w:r w:rsidRPr="00FC30C3">
        <w:rPr>
          <w:color w:val="000000"/>
        </w:rPr>
        <w:t>October 29-30 - Haunted Hall/Hike</w:t>
      </w:r>
    </w:p>
    <w:p w14:paraId="43EECED4" w14:textId="77777777" w:rsidR="00FC30C3" w:rsidRPr="00FC30C3" w:rsidRDefault="00FC30C3" w:rsidP="00FC30C3">
      <w:pPr>
        <w:jc w:val="both"/>
        <w:rPr>
          <w:color w:val="000000"/>
        </w:rPr>
      </w:pPr>
    </w:p>
    <w:p w14:paraId="3B8165CB" w14:textId="77777777" w:rsidR="00FC30C3" w:rsidRPr="00FC30C3" w:rsidRDefault="00FC30C3" w:rsidP="00FC30C3">
      <w:pPr>
        <w:jc w:val="both"/>
        <w:rPr>
          <w:b/>
          <w:bCs/>
          <w:color w:val="000000"/>
          <w:u w:val="single"/>
        </w:rPr>
      </w:pPr>
      <w:r w:rsidRPr="00FC30C3">
        <w:rPr>
          <w:b/>
          <w:bCs/>
          <w:color w:val="000000"/>
          <w:u w:val="single"/>
        </w:rPr>
        <w:t>November</w:t>
      </w:r>
    </w:p>
    <w:p w14:paraId="6E2B0139" w14:textId="77777777" w:rsidR="00FC30C3" w:rsidRPr="00FC30C3" w:rsidRDefault="00FC30C3" w:rsidP="00FC30C3">
      <w:pPr>
        <w:jc w:val="both"/>
        <w:rPr>
          <w:color w:val="000000"/>
        </w:rPr>
      </w:pPr>
      <w:r w:rsidRPr="00FC30C3">
        <w:rPr>
          <w:color w:val="000000"/>
        </w:rPr>
        <w:t>November 4 - Blood Drive</w:t>
      </w:r>
    </w:p>
    <w:p w14:paraId="02DAD7CE" w14:textId="77777777" w:rsidR="00FC30C3" w:rsidRPr="00FC30C3" w:rsidRDefault="00FC30C3" w:rsidP="00FC30C3">
      <w:pPr>
        <w:jc w:val="both"/>
        <w:rPr>
          <w:color w:val="000000"/>
        </w:rPr>
      </w:pPr>
      <w:r w:rsidRPr="00FC30C3">
        <w:rPr>
          <w:color w:val="000000"/>
        </w:rPr>
        <w:t>November 10 - Bowling Night</w:t>
      </w:r>
    </w:p>
    <w:p w14:paraId="2095A320" w14:textId="77777777" w:rsidR="00FC30C3" w:rsidRPr="00FC30C3" w:rsidRDefault="00FC30C3" w:rsidP="00FC30C3">
      <w:pPr>
        <w:jc w:val="both"/>
        <w:rPr>
          <w:color w:val="000000"/>
        </w:rPr>
      </w:pPr>
      <w:r w:rsidRPr="00FC30C3">
        <w:rPr>
          <w:color w:val="000000"/>
        </w:rPr>
        <w:t xml:space="preserve">November 17 - Gracie Yates - </w:t>
      </w:r>
      <w:proofErr w:type="spellStart"/>
      <w:r w:rsidRPr="00FC30C3">
        <w:rPr>
          <w:color w:val="000000"/>
        </w:rPr>
        <w:t>Coffeehoue</w:t>
      </w:r>
      <w:proofErr w:type="spellEnd"/>
    </w:p>
    <w:p w14:paraId="279FB954" w14:textId="77777777" w:rsidR="00FC30C3" w:rsidRPr="00FC30C3" w:rsidRDefault="00FC30C3" w:rsidP="00FC30C3">
      <w:pPr>
        <w:jc w:val="both"/>
        <w:rPr>
          <w:color w:val="000000"/>
        </w:rPr>
      </w:pPr>
      <w:r w:rsidRPr="00FC30C3">
        <w:rPr>
          <w:color w:val="000000"/>
        </w:rPr>
        <w:t>November 16 - Comedian Chad Daniels</w:t>
      </w:r>
    </w:p>
    <w:p w14:paraId="3595868F" w14:textId="77777777" w:rsidR="00FC30C3" w:rsidRPr="00FC30C3" w:rsidRDefault="00FC30C3" w:rsidP="00FC30C3">
      <w:pPr>
        <w:jc w:val="both"/>
        <w:rPr>
          <w:color w:val="000000"/>
        </w:rPr>
      </w:pPr>
    </w:p>
    <w:p w14:paraId="4457FAE2" w14:textId="77777777" w:rsidR="00FC30C3" w:rsidRPr="00FC30C3" w:rsidRDefault="00FC30C3" w:rsidP="00FC30C3">
      <w:pPr>
        <w:jc w:val="both"/>
        <w:rPr>
          <w:b/>
          <w:bCs/>
          <w:color w:val="000000"/>
        </w:rPr>
      </w:pPr>
      <w:r w:rsidRPr="00FC30C3">
        <w:rPr>
          <w:b/>
          <w:bCs/>
          <w:color w:val="000000"/>
          <w:u w:val="single"/>
        </w:rPr>
        <w:t>December</w:t>
      </w:r>
    </w:p>
    <w:p w14:paraId="7E408F42" w14:textId="77777777" w:rsidR="00FC30C3" w:rsidRPr="00FC30C3" w:rsidRDefault="00FC30C3" w:rsidP="00FC30C3">
      <w:pPr>
        <w:jc w:val="both"/>
        <w:rPr>
          <w:color w:val="000000"/>
        </w:rPr>
      </w:pPr>
      <w:r w:rsidRPr="00FC30C3">
        <w:rPr>
          <w:color w:val="000000"/>
        </w:rPr>
        <w:t xml:space="preserve">December 1- Jingle Bell Dance  </w:t>
      </w:r>
    </w:p>
    <w:p w14:paraId="0DC4CB0B" w14:textId="77777777" w:rsidR="00FC30C3" w:rsidRPr="00FC30C3" w:rsidRDefault="00FC30C3" w:rsidP="00FC30C3">
      <w:pPr>
        <w:jc w:val="both"/>
        <w:rPr>
          <w:color w:val="000000"/>
        </w:rPr>
      </w:pPr>
      <w:r w:rsidRPr="00FC30C3">
        <w:rPr>
          <w:color w:val="000000"/>
        </w:rPr>
        <w:t>December 6 - Gift Card Bingo</w:t>
      </w:r>
    </w:p>
    <w:p w14:paraId="51AE2668" w14:textId="77777777" w:rsidR="00FC30C3" w:rsidRPr="00FC30C3" w:rsidRDefault="00FC30C3" w:rsidP="00FC30C3">
      <w:pPr>
        <w:jc w:val="both"/>
        <w:rPr>
          <w:color w:val="000000"/>
        </w:rPr>
      </w:pPr>
      <w:r w:rsidRPr="00FC30C3">
        <w:rPr>
          <w:color w:val="000000"/>
        </w:rPr>
        <w:t>December 12 - Finals Breakfast</w:t>
      </w:r>
    </w:p>
    <w:p w14:paraId="21045394" w14:textId="77777777" w:rsidR="00FC30C3" w:rsidRPr="00FC30C3" w:rsidRDefault="00FC30C3" w:rsidP="00FC30C3">
      <w:pPr>
        <w:jc w:val="both"/>
        <w:rPr>
          <w:color w:val="000000"/>
        </w:rPr>
      </w:pPr>
    </w:p>
    <w:p w14:paraId="3E07088B" w14:textId="77777777" w:rsidR="00FC30C3" w:rsidRPr="00FC30C3" w:rsidRDefault="00FC30C3" w:rsidP="00FC30C3">
      <w:pPr>
        <w:jc w:val="both"/>
        <w:rPr>
          <w:color w:val="000000"/>
        </w:rPr>
      </w:pPr>
    </w:p>
    <w:p w14:paraId="2EDF83AE" w14:textId="1296D44D" w:rsidR="00FC30C3" w:rsidRPr="00FC30C3" w:rsidRDefault="00FC30C3" w:rsidP="00FC30C3">
      <w:pPr>
        <w:jc w:val="center"/>
        <w:rPr>
          <w:b/>
          <w:bCs/>
          <w:color w:val="000000"/>
        </w:rPr>
      </w:pPr>
      <w:r w:rsidRPr="00FC30C3">
        <w:rPr>
          <w:b/>
          <w:bCs/>
          <w:color w:val="000000"/>
        </w:rPr>
        <w:t>S</w:t>
      </w:r>
      <w:r>
        <w:rPr>
          <w:b/>
          <w:bCs/>
          <w:color w:val="000000"/>
        </w:rPr>
        <w:t>PRING 20</w:t>
      </w:r>
      <w:r w:rsidRPr="00FC30C3">
        <w:rPr>
          <w:b/>
          <w:bCs/>
          <w:color w:val="000000"/>
        </w:rPr>
        <w:t>22</w:t>
      </w:r>
    </w:p>
    <w:p w14:paraId="16BFC9EF" w14:textId="77777777" w:rsidR="00AA2550" w:rsidRDefault="00AA2550" w:rsidP="00FC30C3">
      <w:pPr>
        <w:jc w:val="both"/>
        <w:rPr>
          <w:b/>
          <w:bCs/>
          <w:color w:val="000000"/>
          <w:u w:val="single"/>
        </w:rPr>
      </w:pPr>
    </w:p>
    <w:p w14:paraId="4FCB731E" w14:textId="4F08916C" w:rsidR="00FC30C3" w:rsidRPr="00FC30C3" w:rsidRDefault="00FC30C3" w:rsidP="00FC30C3">
      <w:pPr>
        <w:jc w:val="both"/>
        <w:rPr>
          <w:b/>
          <w:bCs/>
          <w:color w:val="000000"/>
          <w:u w:val="single"/>
        </w:rPr>
      </w:pPr>
      <w:r w:rsidRPr="00FC30C3">
        <w:rPr>
          <w:b/>
          <w:bCs/>
          <w:color w:val="000000"/>
          <w:u w:val="single"/>
        </w:rPr>
        <w:t xml:space="preserve">January </w:t>
      </w:r>
    </w:p>
    <w:p w14:paraId="4B0C159F" w14:textId="77777777" w:rsidR="00FC30C3" w:rsidRPr="00FC30C3" w:rsidRDefault="00FC30C3" w:rsidP="00FC30C3">
      <w:pPr>
        <w:jc w:val="both"/>
        <w:rPr>
          <w:color w:val="000000"/>
        </w:rPr>
      </w:pPr>
      <w:r w:rsidRPr="00FC30C3">
        <w:rPr>
          <w:color w:val="000000"/>
        </w:rPr>
        <w:t>January 12 – Comedian Paige Welton</w:t>
      </w:r>
    </w:p>
    <w:p w14:paraId="29A658CB" w14:textId="77777777" w:rsidR="00FC30C3" w:rsidRPr="00FC30C3" w:rsidRDefault="00FC30C3" w:rsidP="00FC30C3">
      <w:pPr>
        <w:jc w:val="both"/>
        <w:rPr>
          <w:color w:val="000000"/>
        </w:rPr>
      </w:pPr>
      <w:r w:rsidRPr="00FC30C3">
        <w:rPr>
          <w:color w:val="000000"/>
        </w:rPr>
        <w:t>January 17 – MLK Day Of Service</w:t>
      </w:r>
    </w:p>
    <w:p w14:paraId="6DA92A07" w14:textId="77777777" w:rsidR="00FC30C3" w:rsidRPr="00FC30C3" w:rsidRDefault="00FC30C3" w:rsidP="00FC30C3">
      <w:pPr>
        <w:jc w:val="both"/>
        <w:rPr>
          <w:color w:val="000000"/>
        </w:rPr>
      </w:pPr>
      <w:r w:rsidRPr="00FC30C3">
        <w:rPr>
          <w:color w:val="000000"/>
        </w:rPr>
        <w:t>January 19 – Bowling Night</w:t>
      </w:r>
    </w:p>
    <w:p w14:paraId="0DBE36EC" w14:textId="77777777" w:rsidR="00FC30C3" w:rsidRPr="00FC30C3" w:rsidRDefault="00FC30C3" w:rsidP="00FC30C3">
      <w:pPr>
        <w:jc w:val="both"/>
        <w:rPr>
          <w:color w:val="000000"/>
        </w:rPr>
      </w:pPr>
      <w:r w:rsidRPr="00FC30C3">
        <w:rPr>
          <w:color w:val="000000"/>
        </w:rPr>
        <w:t>January 20 – Cheese Lover Day</w:t>
      </w:r>
    </w:p>
    <w:p w14:paraId="554DB042" w14:textId="77777777" w:rsidR="00FC30C3" w:rsidRPr="00FC30C3" w:rsidRDefault="00FC30C3" w:rsidP="00FC30C3">
      <w:pPr>
        <w:jc w:val="both"/>
        <w:rPr>
          <w:color w:val="000000"/>
        </w:rPr>
      </w:pPr>
      <w:r w:rsidRPr="00FC30C3">
        <w:rPr>
          <w:color w:val="000000"/>
        </w:rPr>
        <w:t>January 31 – BINGO NIGHT</w:t>
      </w:r>
    </w:p>
    <w:p w14:paraId="206FBA7B" w14:textId="77777777" w:rsidR="00FC30C3" w:rsidRPr="00FC30C3" w:rsidRDefault="00FC30C3" w:rsidP="00FC30C3">
      <w:pPr>
        <w:jc w:val="both"/>
        <w:rPr>
          <w:color w:val="000000"/>
        </w:rPr>
      </w:pPr>
    </w:p>
    <w:p w14:paraId="7951C6BD" w14:textId="77777777" w:rsidR="00FC30C3" w:rsidRPr="00FC30C3" w:rsidRDefault="00FC30C3" w:rsidP="00FC30C3">
      <w:pPr>
        <w:jc w:val="both"/>
        <w:rPr>
          <w:b/>
          <w:bCs/>
          <w:color w:val="000000"/>
          <w:u w:val="single"/>
        </w:rPr>
      </w:pPr>
      <w:r w:rsidRPr="00FC30C3">
        <w:rPr>
          <w:b/>
          <w:bCs/>
          <w:color w:val="000000"/>
          <w:u w:val="single"/>
        </w:rPr>
        <w:t>February</w:t>
      </w:r>
    </w:p>
    <w:p w14:paraId="51423A7E" w14:textId="77777777" w:rsidR="00FC30C3" w:rsidRPr="00FC30C3" w:rsidRDefault="00FC30C3" w:rsidP="00FC30C3">
      <w:pPr>
        <w:jc w:val="both"/>
        <w:rPr>
          <w:color w:val="000000"/>
        </w:rPr>
      </w:pPr>
      <w:r w:rsidRPr="00FC30C3">
        <w:rPr>
          <w:color w:val="000000"/>
        </w:rPr>
        <w:t>February 2– Open Mic Night</w:t>
      </w:r>
    </w:p>
    <w:p w14:paraId="74CADB19" w14:textId="77777777" w:rsidR="00FC30C3" w:rsidRPr="00FC30C3" w:rsidRDefault="00FC30C3" w:rsidP="00FC30C3">
      <w:pPr>
        <w:jc w:val="both"/>
        <w:rPr>
          <w:color w:val="000000"/>
        </w:rPr>
      </w:pPr>
      <w:r w:rsidRPr="00FC30C3">
        <w:rPr>
          <w:color w:val="000000"/>
        </w:rPr>
        <w:t>February 11 – Vikings After Dark</w:t>
      </w:r>
    </w:p>
    <w:p w14:paraId="25443A6E" w14:textId="77777777" w:rsidR="00FC30C3" w:rsidRPr="00FC30C3" w:rsidRDefault="00FC30C3" w:rsidP="00FC30C3">
      <w:pPr>
        <w:jc w:val="both"/>
        <w:rPr>
          <w:color w:val="000000"/>
        </w:rPr>
      </w:pPr>
      <w:r w:rsidRPr="00FC30C3">
        <w:rPr>
          <w:color w:val="000000"/>
        </w:rPr>
        <w:t>February 14 – Valentine Flower’s</w:t>
      </w:r>
    </w:p>
    <w:p w14:paraId="45825A9D" w14:textId="77777777" w:rsidR="00FC30C3" w:rsidRPr="00FC30C3" w:rsidRDefault="00FC30C3" w:rsidP="00FC30C3">
      <w:pPr>
        <w:jc w:val="both"/>
        <w:rPr>
          <w:color w:val="000000"/>
        </w:rPr>
      </w:pPr>
      <w:r w:rsidRPr="00FC30C3">
        <w:rPr>
          <w:color w:val="000000"/>
        </w:rPr>
        <w:t>February 15 – Wheel of Fortune game show</w:t>
      </w:r>
    </w:p>
    <w:p w14:paraId="34DB0BE8" w14:textId="77777777" w:rsidR="00FC30C3" w:rsidRPr="00FC30C3" w:rsidRDefault="00FC30C3" w:rsidP="00FC30C3">
      <w:pPr>
        <w:jc w:val="both"/>
        <w:rPr>
          <w:color w:val="000000"/>
        </w:rPr>
      </w:pPr>
      <w:r w:rsidRPr="00FC30C3">
        <w:rPr>
          <w:color w:val="000000"/>
        </w:rPr>
        <w:t>February 19 – Thrill Hills – Snow tubing</w:t>
      </w:r>
    </w:p>
    <w:p w14:paraId="52649913" w14:textId="77777777" w:rsidR="00FC30C3" w:rsidRPr="00FC30C3" w:rsidRDefault="00FC30C3" w:rsidP="00FC30C3">
      <w:pPr>
        <w:jc w:val="both"/>
        <w:rPr>
          <w:color w:val="000000"/>
        </w:rPr>
      </w:pPr>
    </w:p>
    <w:p w14:paraId="785146EA" w14:textId="77777777" w:rsidR="00FC30C3" w:rsidRPr="00FC30C3" w:rsidRDefault="00FC30C3" w:rsidP="00FC30C3">
      <w:pPr>
        <w:jc w:val="both"/>
        <w:rPr>
          <w:b/>
          <w:bCs/>
          <w:color w:val="000000"/>
          <w:u w:val="single"/>
        </w:rPr>
      </w:pPr>
      <w:r w:rsidRPr="00FC30C3">
        <w:rPr>
          <w:b/>
          <w:bCs/>
          <w:color w:val="000000"/>
          <w:u w:val="single"/>
        </w:rPr>
        <w:t>March</w:t>
      </w:r>
    </w:p>
    <w:p w14:paraId="611A771E" w14:textId="77777777" w:rsidR="00FC30C3" w:rsidRPr="00FC30C3" w:rsidRDefault="00FC30C3" w:rsidP="00FC30C3">
      <w:pPr>
        <w:jc w:val="both"/>
        <w:rPr>
          <w:color w:val="000000"/>
        </w:rPr>
      </w:pPr>
      <w:r w:rsidRPr="00FC30C3">
        <w:rPr>
          <w:color w:val="000000"/>
        </w:rPr>
        <w:t>March 4 – Casino Night</w:t>
      </w:r>
    </w:p>
    <w:p w14:paraId="4F589A55" w14:textId="77777777" w:rsidR="00FC30C3" w:rsidRPr="00FC30C3" w:rsidRDefault="00FC30C3" w:rsidP="00FC30C3">
      <w:pPr>
        <w:jc w:val="both"/>
        <w:rPr>
          <w:color w:val="000000"/>
        </w:rPr>
      </w:pPr>
      <w:r w:rsidRPr="00FC30C3">
        <w:rPr>
          <w:color w:val="000000"/>
        </w:rPr>
        <w:t>March 7 – Spring Break BINGO</w:t>
      </w:r>
    </w:p>
    <w:p w14:paraId="15257FF4" w14:textId="77777777" w:rsidR="00FC30C3" w:rsidRPr="00FC30C3" w:rsidRDefault="00FC30C3" w:rsidP="00FC30C3">
      <w:pPr>
        <w:jc w:val="both"/>
        <w:rPr>
          <w:color w:val="000000"/>
        </w:rPr>
      </w:pPr>
      <w:r w:rsidRPr="00FC30C3">
        <w:rPr>
          <w:color w:val="000000"/>
        </w:rPr>
        <w:t>March 26 – Fargo Force Hockey Night</w:t>
      </w:r>
    </w:p>
    <w:p w14:paraId="5AAA7BA5" w14:textId="77777777" w:rsidR="00FC30C3" w:rsidRPr="00FC30C3" w:rsidRDefault="00FC30C3" w:rsidP="00FC30C3">
      <w:pPr>
        <w:jc w:val="both"/>
        <w:rPr>
          <w:color w:val="000000"/>
        </w:rPr>
      </w:pPr>
    </w:p>
    <w:p w14:paraId="59565822" w14:textId="77777777" w:rsidR="00FC30C3" w:rsidRPr="00FC30C3" w:rsidRDefault="00FC30C3" w:rsidP="00FC30C3">
      <w:pPr>
        <w:jc w:val="both"/>
        <w:rPr>
          <w:b/>
          <w:bCs/>
          <w:color w:val="000000"/>
          <w:u w:val="single"/>
        </w:rPr>
      </w:pPr>
      <w:r w:rsidRPr="00FC30C3">
        <w:rPr>
          <w:b/>
          <w:bCs/>
          <w:color w:val="000000"/>
          <w:u w:val="single"/>
        </w:rPr>
        <w:t xml:space="preserve">April </w:t>
      </w:r>
    </w:p>
    <w:p w14:paraId="607FFF78" w14:textId="77777777" w:rsidR="00FC30C3" w:rsidRPr="00FC30C3" w:rsidRDefault="00FC30C3" w:rsidP="00FC30C3">
      <w:pPr>
        <w:jc w:val="both"/>
        <w:rPr>
          <w:color w:val="000000"/>
        </w:rPr>
      </w:pPr>
      <w:r w:rsidRPr="00FC30C3">
        <w:rPr>
          <w:color w:val="000000"/>
        </w:rPr>
        <w:t>April 6 – Bowling Night</w:t>
      </w:r>
    </w:p>
    <w:p w14:paraId="297886BF" w14:textId="77777777" w:rsidR="00FC30C3" w:rsidRPr="00FC30C3" w:rsidRDefault="00FC30C3" w:rsidP="00FC30C3">
      <w:pPr>
        <w:jc w:val="both"/>
        <w:rPr>
          <w:color w:val="000000"/>
        </w:rPr>
      </w:pPr>
      <w:r w:rsidRPr="00FC30C3">
        <w:rPr>
          <w:color w:val="000000"/>
        </w:rPr>
        <w:t>April 12 – Masked Singer</w:t>
      </w:r>
    </w:p>
    <w:p w14:paraId="0FD6134C" w14:textId="77777777" w:rsidR="00FC30C3" w:rsidRPr="00FC30C3" w:rsidRDefault="00FC30C3" w:rsidP="00FC30C3">
      <w:pPr>
        <w:jc w:val="both"/>
        <w:rPr>
          <w:color w:val="000000"/>
        </w:rPr>
      </w:pPr>
      <w:r w:rsidRPr="00FC30C3">
        <w:rPr>
          <w:color w:val="000000"/>
        </w:rPr>
        <w:t>April 18 – Grocery Bag BINGO</w:t>
      </w:r>
    </w:p>
    <w:p w14:paraId="22AF1025" w14:textId="77777777" w:rsidR="00FC30C3" w:rsidRPr="00FC30C3" w:rsidRDefault="00FC30C3" w:rsidP="00FC30C3">
      <w:pPr>
        <w:jc w:val="both"/>
        <w:rPr>
          <w:color w:val="000000"/>
        </w:rPr>
      </w:pPr>
      <w:r w:rsidRPr="00FC30C3">
        <w:rPr>
          <w:color w:val="000000"/>
        </w:rPr>
        <w:t>April 18-22 – Spring Blast Week</w:t>
      </w:r>
    </w:p>
    <w:p w14:paraId="310B247F" w14:textId="77777777" w:rsidR="00FC30C3" w:rsidRPr="00FC30C3" w:rsidRDefault="00FC30C3" w:rsidP="00FC30C3">
      <w:pPr>
        <w:jc w:val="both"/>
        <w:rPr>
          <w:color w:val="000000"/>
        </w:rPr>
      </w:pPr>
      <w:r w:rsidRPr="00FC30C3">
        <w:rPr>
          <w:color w:val="000000"/>
        </w:rPr>
        <w:t>April 27 – Comedian – Ian Lora</w:t>
      </w:r>
    </w:p>
    <w:p w14:paraId="1383F9CD" w14:textId="77777777" w:rsidR="00FC30C3" w:rsidRPr="00FC30C3" w:rsidRDefault="00FC30C3" w:rsidP="00FC30C3">
      <w:pPr>
        <w:jc w:val="both"/>
        <w:rPr>
          <w:color w:val="000000"/>
        </w:rPr>
      </w:pPr>
      <w:r w:rsidRPr="00FC30C3">
        <w:rPr>
          <w:color w:val="000000"/>
        </w:rPr>
        <w:t>April 28 – Laser Tag</w:t>
      </w:r>
    </w:p>
    <w:p w14:paraId="4912E2E5" w14:textId="77777777" w:rsidR="00FC30C3" w:rsidRPr="00FC30C3" w:rsidRDefault="00FC30C3" w:rsidP="00FC30C3">
      <w:pPr>
        <w:jc w:val="both"/>
        <w:rPr>
          <w:color w:val="000000"/>
        </w:rPr>
      </w:pPr>
    </w:p>
    <w:p w14:paraId="74975895" w14:textId="77777777" w:rsidR="00FC30C3" w:rsidRPr="00FC30C3" w:rsidRDefault="00FC30C3" w:rsidP="00FC30C3">
      <w:pPr>
        <w:jc w:val="both"/>
        <w:rPr>
          <w:b/>
          <w:bCs/>
          <w:color w:val="000000"/>
          <w:u w:val="single"/>
        </w:rPr>
      </w:pPr>
      <w:r w:rsidRPr="00FC30C3">
        <w:rPr>
          <w:b/>
          <w:bCs/>
          <w:color w:val="000000"/>
          <w:u w:val="single"/>
        </w:rPr>
        <w:t>May</w:t>
      </w:r>
    </w:p>
    <w:p w14:paraId="350E1449" w14:textId="40BAFE6B" w:rsidR="00B205FA" w:rsidRDefault="00FC30C3" w:rsidP="007C22D6">
      <w:pPr>
        <w:jc w:val="both"/>
        <w:rPr>
          <w:rFonts w:ascii="Arial" w:hAnsi="Arial" w:cs="Arial"/>
        </w:rPr>
      </w:pPr>
      <w:r w:rsidRPr="00FC30C3">
        <w:rPr>
          <w:color w:val="000000"/>
        </w:rPr>
        <w:t>May 9 – Finals Breakfas</w:t>
      </w:r>
      <w:r>
        <w:rPr>
          <w:color w:val="000000"/>
        </w:rPr>
        <w:t>t</w:t>
      </w:r>
    </w:p>
    <w:p w14:paraId="78231B73" w14:textId="77777777" w:rsidR="00E50CD9" w:rsidRPr="00E50CD9" w:rsidRDefault="00E50CD9" w:rsidP="007C22D6">
      <w:pPr>
        <w:jc w:val="both"/>
        <w:rPr>
          <w:rFonts w:eastAsiaTheme="minorHAnsi"/>
          <w:color w:val="000000"/>
        </w:rPr>
      </w:pPr>
    </w:p>
    <w:p w14:paraId="0F136814" w14:textId="77777777" w:rsidR="00BD2B4D" w:rsidRPr="00DE2C1E" w:rsidRDefault="00BD2B4D" w:rsidP="0076629A">
      <w:pPr>
        <w:rPr>
          <w:b/>
          <w:color w:val="FF0000"/>
        </w:rPr>
      </w:pPr>
    </w:p>
    <w:p w14:paraId="34B89D1F" w14:textId="17A47724" w:rsidR="009F593A" w:rsidRPr="00C16505" w:rsidRDefault="009F593A" w:rsidP="00C41660">
      <w:pPr>
        <w:pStyle w:val="Heading2"/>
        <w:numPr>
          <w:ilvl w:val="0"/>
          <w:numId w:val="36"/>
        </w:numPr>
        <w:ind w:left="360" w:hanging="450"/>
        <w:rPr>
          <w:color w:val="auto"/>
          <w:sz w:val="24"/>
          <w:szCs w:val="24"/>
          <w:u w:val="single"/>
        </w:rPr>
      </w:pPr>
      <w:bookmarkStart w:id="11" w:name="_Toc116456781"/>
      <w:r w:rsidRPr="00C16505">
        <w:rPr>
          <w:color w:val="auto"/>
          <w:sz w:val="24"/>
          <w:szCs w:val="24"/>
          <w:u w:val="single"/>
        </w:rPr>
        <w:lastRenderedPageBreak/>
        <w:t>Community Service/</w:t>
      </w:r>
      <w:r w:rsidR="00937239" w:rsidRPr="00C16505">
        <w:rPr>
          <w:color w:val="auto"/>
          <w:sz w:val="24"/>
          <w:szCs w:val="24"/>
          <w:u w:val="single"/>
        </w:rPr>
        <w:t>Service-Learning</w:t>
      </w:r>
      <w:r w:rsidRPr="00C16505">
        <w:rPr>
          <w:color w:val="auto"/>
          <w:sz w:val="24"/>
          <w:szCs w:val="24"/>
          <w:u w:val="single"/>
        </w:rPr>
        <w:t xml:space="preserve"> O</w:t>
      </w:r>
      <w:r w:rsidR="00600DB8" w:rsidRPr="00C16505">
        <w:rPr>
          <w:color w:val="auto"/>
          <w:sz w:val="24"/>
          <w:szCs w:val="24"/>
          <w:u w:val="single"/>
        </w:rPr>
        <w:t>pportunities</w:t>
      </w:r>
      <w:bookmarkEnd w:id="11"/>
      <w:r w:rsidR="00600DB8" w:rsidRPr="00C16505">
        <w:rPr>
          <w:color w:val="auto"/>
          <w:sz w:val="24"/>
          <w:szCs w:val="24"/>
          <w:u w:val="single"/>
        </w:rPr>
        <w:t xml:space="preserve"> </w:t>
      </w:r>
    </w:p>
    <w:p w14:paraId="29708482" w14:textId="4B94311F" w:rsidR="00B65FC2" w:rsidRPr="00C16505" w:rsidRDefault="00B65FC2" w:rsidP="005424E2">
      <w:pPr>
        <w:widowControl w:val="0"/>
        <w:autoSpaceDE w:val="0"/>
        <w:autoSpaceDN w:val="0"/>
        <w:spacing w:before="201" w:line="247" w:lineRule="auto"/>
        <w:ind w:left="720" w:right="175"/>
        <w:jc w:val="both"/>
        <w:rPr>
          <w:sz w:val="23"/>
          <w:szCs w:val="23"/>
        </w:rPr>
      </w:pPr>
      <w:r w:rsidRPr="00C16505">
        <w:rPr>
          <w:sz w:val="23"/>
          <w:szCs w:val="23"/>
        </w:rPr>
        <w:t xml:space="preserve">During the </w:t>
      </w:r>
      <w:r w:rsidR="00634482" w:rsidRPr="00C16505">
        <w:rPr>
          <w:sz w:val="23"/>
          <w:szCs w:val="23"/>
        </w:rPr>
        <w:t>f</w:t>
      </w:r>
      <w:r w:rsidRPr="00C16505">
        <w:rPr>
          <w:sz w:val="23"/>
          <w:szCs w:val="23"/>
        </w:rPr>
        <w:t>all semester of</w:t>
      </w:r>
      <w:r w:rsidR="002746CF" w:rsidRPr="00C16505">
        <w:rPr>
          <w:sz w:val="23"/>
          <w:szCs w:val="23"/>
        </w:rPr>
        <w:t xml:space="preserve"> </w:t>
      </w:r>
      <w:r w:rsidRPr="00C16505">
        <w:rPr>
          <w:sz w:val="23"/>
          <w:szCs w:val="23"/>
        </w:rPr>
        <w:t>20</w:t>
      </w:r>
      <w:r w:rsidR="005D78FA" w:rsidRPr="00C16505">
        <w:rPr>
          <w:sz w:val="23"/>
          <w:szCs w:val="23"/>
        </w:rPr>
        <w:t>20</w:t>
      </w:r>
      <w:r w:rsidRPr="00C16505">
        <w:rPr>
          <w:sz w:val="23"/>
          <w:szCs w:val="23"/>
        </w:rPr>
        <w:t xml:space="preserve"> over </w:t>
      </w:r>
      <w:r w:rsidR="00656F39" w:rsidRPr="00C16505">
        <w:rPr>
          <w:sz w:val="23"/>
          <w:szCs w:val="23"/>
        </w:rPr>
        <w:t>2</w:t>
      </w:r>
      <w:r w:rsidRPr="00C16505">
        <w:rPr>
          <w:sz w:val="23"/>
          <w:szCs w:val="23"/>
        </w:rPr>
        <w:t>00 f</w:t>
      </w:r>
      <w:r w:rsidR="00656F39" w:rsidRPr="00C16505">
        <w:rPr>
          <w:sz w:val="23"/>
          <w:szCs w:val="23"/>
        </w:rPr>
        <w:t>irst-year students</w:t>
      </w:r>
      <w:r w:rsidRPr="00C16505">
        <w:rPr>
          <w:sz w:val="23"/>
          <w:szCs w:val="23"/>
        </w:rPr>
        <w:t xml:space="preserve"> from Valley City State University spent a morning harvesting fresh produce for </w:t>
      </w:r>
      <w:r w:rsidR="0076629A" w:rsidRPr="00C16505">
        <w:rPr>
          <w:sz w:val="23"/>
          <w:szCs w:val="23"/>
        </w:rPr>
        <w:t>a worthy cause</w:t>
      </w:r>
      <w:r w:rsidRPr="00C16505">
        <w:rPr>
          <w:sz w:val="23"/>
          <w:szCs w:val="23"/>
        </w:rPr>
        <w:t>.</w:t>
      </w:r>
    </w:p>
    <w:p w14:paraId="5C982553" w14:textId="35492AB7" w:rsidR="00B65FC2" w:rsidRDefault="00B65FC2" w:rsidP="005424E2">
      <w:pPr>
        <w:widowControl w:val="0"/>
        <w:autoSpaceDE w:val="0"/>
        <w:autoSpaceDN w:val="0"/>
        <w:spacing w:before="189" w:line="244" w:lineRule="auto"/>
        <w:ind w:left="720" w:right="187"/>
        <w:jc w:val="both"/>
        <w:rPr>
          <w:sz w:val="23"/>
          <w:szCs w:val="23"/>
        </w:rPr>
      </w:pPr>
      <w:r w:rsidRPr="00C16505">
        <w:rPr>
          <w:sz w:val="23"/>
          <w:szCs w:val="23"/>
        </w:rPr>
        <w:t xml:space="preserve">Picking and gathering </w:t>
      </w:r>
      <w:r w:rsidR="00827237" w:rsidRPr="00C16505">
        <w:rPr>
          <w:sz w:val="23"/>
          <w:szCs w:val="23"/>
        </w:rPr>
        <w:t xml:space="preserve">approximately </w:t>
      </w:r>
      <w:r w:rsidR="00634482" w:rsidRPr="00C16505">
        <w:rPr>
          <w:sz w:val="23"/>
          <w:szCs w:val="23"/>
        </w:rPr>
        <w:t>20</w:t>
      </w:r>
      <w:r w:rsidR="00E50CD9" w:rsidRPr="00C16505">
        <w:rPr>
          <w:sz w:val="23"/>
          <w:szCs w:val="23"/>
        </w:rPr>
        <w:t>,000</w:t>
      </w:r>
      <w:r w:rsidR="00827237" w:rsidRPr="00C16505">
        <w:rPr>
          <w:sz w:val="23"/>
          <w:szCs w:val="23"/>
        </w:rPr>
        <w:t xml:space="preserve"> pounds </w:t>
      </w:r>
      <w:r w:rsidRPr="00C16505">
        <w:rPr>
          <w:sz w:val="23"/>
          <w:szCs w:val="23"/>
        </w:rPr>
        <w:t>of produce, the students harvest primarily squash from an area farm that is distributed to 278 food shelves, soup kitchens, shelters and other charitable feeding programs supplied by the Great Plains Food Bank.</w:t>
      </w:r>
    </w:p>
    <w:p w14:paraId="52F87FDA" w14:textId="3977C8EE" w:rsidR="00634482" w:rsidRDefault="00634482" w:rsidP="005424E2">
      <w:pPr>
        <w:widowControl w:val="0"/>
        <w:autoSpaceDE w:val="0"/>
        <w:autoSpaceDN w:val="0"/>
        <w:spacing w:before="189" w:line="244" w:lineRule="auto"/>
        <w:ind w:left="720" w:right="187"/>
        <w:jc w:val="both"/>
        <w:rPr>
          <w:sz w:val="23"/>
          <w:szCs w:val="23"/>
        </w:rPr>
      </w:pPr>
      <w:r>
        <w:rPr>
          <w:sz w:val="23"/>
          <w:szCs w:val="23"/>
        </w:rPr>
        <w:t>During the fall semester of 20</w:t>
      </w:r>
      <w:r w:rsidR="00EA6B52">
        <w:rPr>
          <w:sz w:val="23"/>
          <w:szCs w:val="23"/>
        </w:rPr>
        <w:t>2</w:t>
      </w:r>
      <w:r w:rsidR="005D78FA">
        <w:rPr>
          <w:sz w:val="23"/>
          <w:szCs w:val="23"/>
        </w:rPr>
        <w:t>1</w:t>
      </w:r>
      <w:r w:rsidR="00D9662E">
        <w:rPr>
          <w:sz w:val="23"/>
          <w:szCs w:val="23"/>
        </w:rPr>
        <w:t xml:space="preserve">over 200 first-year students from Valley City State University spend </w:t>
      </w:r>
      <w:r w:rsidR="0041320B">
        <w:rPr>
          <w:sz w:val="23"/>
          <w:szCs w:val="23"/>
        </w:rPr>
        <w:t>Saturday during Welcome Weekend,</w:t>
      </w:r>
      <w:r w:rsidR="00D9662E">
        <w:rPr>
          <w:sz w:val="23"/>
          <w:szCs w:val="23"/>
        </w:rPr>
        <w:t xml:space="preserve"> scrapping, priming, and painting </w:t>
      </w:r>
      <w:r w:rsidR="00FA1D44">
        <w:rPr>
          <w:sz w:val="23"/>
          <w:szCs w:val="23"/>
        </w:rPr>
        <w:t xml:space="preserve">our university apartments. Our apartments are comprised of 16 one story units on the west end of campus. This service project was part of our </w:t>
      </w:r>
      <w:r w:rsidR="0041320B">
        <w:rPr>
          <w:sz w:val="23"/>
          <w:szCs w:val="23"/>
        </w:rPr>
        <w:t xml:space="preserve">Learning to Live first-year experience class. This project was supervised by Student Affairs professional staff. </w:t>
      </w:r>
    </w:p>
    <w:p w14:paraId="43642D0D" w14:textId="222A8BE3" w:rsidR="00980A8A" w:rsidRPr="00B65FC2" w:rsidRDefault="00980A8A" w:rsidP="005424E2">
      <w:pPr>
        <w:widowControl w:val="0"/>
        <w:autoSpaceDE w:val="0"/>
        <w:autoSpaceDN w:val="0"/>
        <w:spacing w:before="189" w:line="244" w:lineRule="auto"/>
        <w:ind w:left="720" w:right="187"/>
        <w:jc w:val="both"/>
        <w:rPr>
          <w:sz w:val="23"/>
          <w:szCs w:val="23"/>
        </w:rPr>
      </w:pPr>
      <w:r>
        <w:rPr>
          <w:sz w:val="23"/>
          <w:szCs w:val="23"/>
        </w:rPr>
        <w:t xml:space="preserve">During the fall semester of 2022 over 200 first-year students from Valley City State University spend </w:t>
      </w:r>
      <w:r w:rsidR="003E7F56">
        <w:rPr>
          <w:sz w:val="23"/>
          <w:szCs w:val="23"/>
        </w:rPr>
        <w:t xml:space="preserve">Saturday during Welcome </w:t>
      </w:r>
      <w:r w:rsidR="00AF45A3">
        <w:rPr>
          <w:sz w:val="23"/>
          <w:szCs w:val="23"/>
        </w:rPr>
        <w:t xml:space="preserve">Weekend </w:t>
      </w:r>
      <w:r w:rsidR="007B1B5B">
        <w:rPr>
          <w:sz w:val="23"/>
          <w:szCs w:val="23"/>
        </w:rPr>
        <w:t xml:space="preserve">providing </w:t>
      </w:r>
      <w:r w:rsidR="001A5D3A">
        <w:rPr>
          <w:sz w:val="23"/>
          <w:szCs w:val="23"/>
        </w:rPr>
        <w:t xml:space="preserve">grounds cleanup and maintenance to VCSU and to the park district of Valley City. </w:t>
      </w:r>
      <w:r w:rsidR="00C16505">
        <w:rPr>
          <w:sz w:val="23"/>
          <w:szCs w:val="23"/>
        </w:rPr>
        <w:t xml:space="preserve">The project was supervised by Student Affairs professional staff. </w:t>
      </w:r>
    </w:p>
    <w:p w14:paraId="53DCC089" w14:textId="77777777" w:rsidR="00FB25D9" w:rsidRDefault="00FB25D9" w:rsidP="00704CAB">
      <w:pPr>
        <w:spacing w:after="200"/>
        <w:ind w:left="720"/>
      </w:pPr>
    </w:p>
    <w:p w14:paraId="56D32A60" w14:textId="33401B1A" w:rsidR="00704CAB" w:rsidRDefault="00704CAB" w:rsidP="00C41660">
      <w:pPr>
        <w:pStyle w:val="Heading2"/>
        <w:numPr>
          <w:ilvl w:val="0"/>
          <w:numId w:val="36"/>
        </w:numPr>
        <w:ind w:left="360"/>
        <w:rPr>
          <w:color w:val="auto"/>
          <w:sz w:val="24"/>
          <w:szCs w:val="24"/>
          <w:u w:val="single"/>
        </w:rPr>
      </w:pPr>
      <w:bookmarkStart w:id="12" w:name="_Toc116456782"/>
      <w:r w:rsidRPr="005424E2">
        <w:rPr>
          <w:color w:val="auto"/>
          <w:sz w:val="24"/>
          <w:szCs w:val="24"/>
          <w:u w:val="single"/>
        </w:rPr>
        <w:t>VCSU and Board Policy</w:t>
      </w:r>
      <w:bookmarkEnd w:id="12"/>
    </w:p>
    <w:p w14:paraId="3D5C7D80" w14:textId="77777777" w:rsidR="003B6B1B" w:rsidRPr="003B6B1B" w:rsidRDefault="003B6B1B" w:rsidP="003B6B1B"/>
    <w:p w14:paraId="0C48AA41" w14:textId="0EEEAC99" w:rsidR="009E52BB" w:rsidRDefault="00AE368D" w:rsidP="00B04900">
      <w:pPr>
        <w:spacing w:after="200"/>
        <w:ind w:left="720"/>
        <w:rPr>
          <w:b/>
          <w:sz w:val="28"/>
          <w:szCs w:val="28"/>
          <w:u w:val="single"/>
        </w:rPr>
      </w:pPr>
      <w:r>
        <w:t>Valley City State University, in accordance with ND State Board of Higher Education Policy 918, prohibits the possession, sale, dispensation, use or consumption of alcoholic beverages upon land, or in buildings owned by the Board or its institutions. Exceptions to the policy are provided for university apartments or</w:t>
      </w:r>
      <w:r w:rsidR="00B04900">
        <w:t xml:space="preserve"> </w:t>
      </w:r>
      <w:r>
        <w:t>as permitted with the approval of the president.</w:t>
      </w:r>
      <w:r>
        <w:br/>
      </w:r>
      <w:r>
        <w:br/>
        <w:t xml:space="preserve">The VCSU Alcohol Policy applies to students while participating in off-campus university sponsored events including university sponsored travel to and from events. </w:t>
      </w:r>
      <w:r>
        <w:br/>
      </w:r>
      <w:r>
        <w:br/>
        <w:t>Alcoholic beverages and the possession of empty alcoholic beverage containers are prohibited in the residence</w:t>
      </w:r>
      <w:r w:rsidR="00704CAB">
        <w:t xml:space="preserve"> halls. Residence hall students </w:t>
      </w:r>
      <w:r>
        <w:t>found to be responsible for hosting events where alcohol violations occur, will be subject to additional sanctions. Hosting is defined as having more than one non-resident of the room or suite present at the time of the violation.</w:t>
      </w:r>
    </w:p>
    <w:p w14:paraId="65EBFDC7" w14:textId="77777777" w:rsidR="009E52BB" w:rsidRDefault="009E52BB" w:rsidP="009E52BB">
      <w:pPr>
        <w:pStyle w:val="NoSpacing"/>
        <w:jc w:val="center"/>
        <w:rPr>
          <w:b/>
          <w:sz w:val="28"/>
          <w:szCs w:val="28"/>
          <w:u w:val="single"/>
        </w:rPr>
      </w:pPr>
    </w:p>
    <w:p w14:paraId="3072090F" w14:textId="77777777" w:rsidR="00267A80" w:rsidRPr="006472EA" w:rsidRDefault="00267A80" w:rsidP="006031B7">
      <w:pPr>
        <w:pStyle w:val="Heading2"/>
        <w:jc w:val="center"/>
        <w:rPr>
          <w:b/>
          <w:bCs/>
          <w:color w:val="auto"/>
          <w:sz w:val="28"/>
          <w:szCs w:val="28"/>
        </w:rPr>
      </w:pPr>
      <w:bookmarkStart w:id="13" w:name="_Toc116456783"/>
      <w:r w:rsidRPr="006472EA">
        <w:rPr>
          <w:b/>
          <w:bCs/>
          <w:color w:val="auto"/>
          <w:sz w:val="28"/>
          <w:szCs w:val="28"/>
        </w:rPr>
        <w:t>V918.01 VCSU Football Tailgating with Alcohol Policy</w:t>
      </w:r>
      <w:bookmarkEnd w:id="13"/>
    </w:p>
    <w:p w14:paraId="7F6B16AE" w14:textId="77777777" w:rsidR="00267A80" w:rsidRPr="006472EA" w:rsidRDefault="00267A80" w:rsidP="00267A80">
      <w:pPr>
        <w:spacing w:line="270" w:lineRule="atLeast"/>
        <w:rPr>
          <w:rFonts w:ascii="Lato" w:hAnsi="Lato"/>
          <w:color w:val="505050"/>
          <w:sz w:val="22"/>
          <w:szCs w:val="22"/>
        </w:rPr>
      </w:pPr>
    </w:p>
    <w:p w14:paraId="1AC6591B" w14:textId="4A49771B" w:rsidR="00267A80" w:rsidRPr="00267A80" w:rsidRDefault="00267A80" w:rsidP="00C852EE">
      <w:pPr>
        <w:spacing w:line="270" w:lineRule="atLeast"/>
        <w:jc w:val="both"/>
        <w:rPr>
          <w:color w:val="111111"/>
        </w:rPr>
      </w:pPr>
      <w:r w:rsidRPr="00267A80">
        <w:rPr>
          <w:color w:val="111111"/>
        </w:rPr>
        <w:t>The following policy has been developed for Football Tailgating with Alcohol (TWA) at Valley City State University. We appreciate your cooperation in observing each of these points which are provided in the best interest of health and safety of all.</w:t>
      </w:r>
    </w:p>
    <w:p w14:paraId="465520F2" w14:textId="77777777" w:rsidR="00267A80" w:rsidRPr="00267A80" w:rsidRDefault="00267A80" w:rsidP="00267A80">
      <w:pPr>
        <w:spacing w:line="270" w:lineRule="atLeast"/>
        <w:rPr>
          <w:rFonts w:ascii="Lato" w:hAnsi="Lato"/>
          <w:color w:val="111111"/>
          <w:sz w:val="21"/>
          <w:szCs w:val="21"/>
        </w:rPr>
      </w:pPr>
    </w:p>
    <w:p w14:paraId="4ADDD056" w14:textId="1DFEA96E" w:rsidR="00267A80" w:rsidRDefault="00267A80" w:rsidP="00E43896">
      <w:pPr>
        <w:pStyle w:val="Heading3"/>
        <w:rPr>
          <w:color w:val="auto"/>
          <w:u w:val="single"/>
        </w:rPr>
      </w:pPr>
      <w:bookmarkStart w:id="14" w:name="_Toc116456784"/>
      <w:r w:rsidRPr="00E43896">
        <w:rPr>
          <w:color w:val="auto"/>
          <w:u w:val="single"/>
        </w:rPr>
        <w:lastRenderedPageBreak/>
        <w:t>Tailgating area</w:t>
      </w:r>
      <w:bookmarkEnd w:id="14"/>
    </w:p>
    <w:p w14:paraId="4DB6B4CE" w14:textId="77777777" w:rsidR="00D07617" w:rsidRPr="00D07617" w:rsidRDefault="00D07617" w:rsidP="00D07617"/>
    <w:p w14:paraId="3A8E46B7" w14:textId="77777777" w:rsidR="00267A80" w:rsidRPr="00267A80" w:rsidRDefault="00267A80" w:rsidP="00C41660">
      <w:pPr>
        <w:numPr>
          <w:ilvl w:val="0"/>
          <w:numId w:val="28"/>
        </w:numPr>
        <w:spacing w:line="270" w:lineRule="atLeast"/>
        <w:rPr>
          <w:color w:val="111111"/>
        </w:rPr>
      </w:pPr>
      <w:r w:rsidRPr="00267A80">
        <w:rPr>
          <w:color w:val="111111"/>
        </w:rPr>
        <w:t>VCSU will designate a tailgating lot. Tailgating with alcohol will be allowed only within its perimeter.</w:t>
      </w:r>
    </w:p>
    <w:p w14:paraId="7F3B9B4A" w14:textId="77777777" w:rsidR="00267A80" w:rsidRPr="00267A80" w:rsidRDefault="00267A80" w:rsidP="00C41660">
      <w:pPr>
        <w:numPr>
          <w:ilvl w:val="0"/>
          <w:numId w:val="28"/>
        </w:numPr>
        <w:spacing w:line="270" w:lineRule="atLeast"/>
        <w:rPr>
          <w:color w:val="111111"/>
        </w:rPr>
      </w:pPr>
      <w:r w:rsidRPr="00267A80">
        <w:rPr>
          <w:color w:val="111111"/>
        </w:rPr>
        <w:t>A limited number of parking spaces will be made available and issued on a first come, first served basis.</w:t>
      </w:r>
    </w:p>
    <w:p w14:paraId="2CC16AA8" w14:textId="77777777" w:rsidR="00267A80" w:rsidRPr="00267A80" w:rsidRDefault="00267A80" w:rsidP="00C41660">
      <w:pPr>
        <w:numPr>
          <w:ilvl w:val="0"/>
          <w:numId w:val="28"/>
        </w:numPr>
        <w:spacing w:line="270" w:lineRule="atLeast"/>
        <w:rPr>
          <w:color w:val="111111"/>
        </w:rPr>
      </w:pPr>
      <w:r w:rsidRPr="00267A80">
        <w:rPr>
          <w:color w:val="111111"/>
        </w:rPr>
        <w:t>Some spots may be made available to reserve through the Athletic Department.</w:t>
      </w:r>
    </w:p>
    <w:p w14:paraId="132583C7" w14:textId="77777777" w:rsidR="00267A80" w:rsidRPr="00267A80" w:rsidRDefault="00267A80" w:rsidP="00C41660">
      <w:pPr>
        <w:numPr>
          <w:ilvl w:val="0"/>
          <w:numId w:val="28"/>
        </w:numPr>
        <w:spacing w:line="270" w:lineRule="atLeast"/>
        <w:rPr>
          <w:color w:val="111111"/>
        </w:rPr>
      </w:pPr>
      <w:r w:rsidRPr="00267A80">
        <w:rPr>
          <w:color w:val="111111"/>
        </w:rPr>
        <w:t>Costs associated with reserved tailgating will be established by VCSU and VCSU Century Club and published annually.</w:t>
      </w:r>
    </w:p>
    <w:p w14:paraId="213D2D7B" w14:textId="77777777" w:rsidR="00267A80" w:rsidRPr="00267A80" w:rsidRDefault="00267A80" w:rsidP="00C41660">
      <w:pPr>
        <w:numPr>
          <w:ilvl w:val="0"/>
          <w:numId w:val="28"/>
        </w:numPr>
        <w:spacing w:line="270" w:lineRule="atLeast"/>
        <w:rPr>
          <w:color w:val="111111"/>
        </w:rPr>
      </w:pPr>
      <w:r w:rsidRPr="00267A80">
        <w:rPr>
          <w:color w:val="111111"/>
        </w:rPr>
        <w:t>Rules and regulations will be established to maintain a safe, healthy, and family friendly environment.</w:t>
      </w:r>
    </w:p>
    <w:p w14:paraId="43068666" w14:textId="77777777" w:rsidR="00267A80" w:rsidRPr="00267A80" w:rsidRDefault="00267A80" w:rsidP="00C41660">
      <w:pPr>
        <w:numPr>
          <w:ilvl w:val="0"/>
          <w:numId w:val="28"/>
        </w:numPr>
        <w:spacing w:line="270" w:lineRule="atLeast"/>
        <w:rPr>
          <w:color w:val="111111"/>
        </w:rPr>
      </w:pPr>
      <w:r w:rsidRPr="00267A80">
        <w:rPr>
          <w:color w:val="111111"/>
        </w:rPr>
        <w:t>Tailgaters are reminded to follow all university, local, state, and federal laws/policies.</w:t>
      </w:r>
    </w:p>
    <w:p w14:paraId="6C5ED22A" w14:textId="77777777" w:rsidR="00267A80" w:rsidRPr="00267A80" w:rsidRDefault="00267A80" w:rsidP="00267A80">
      <w:pPr>
        <w:spacing w:line="270" w:lineRule="atLeast"/>
        <w:rPr>
          <w:color w:val="111111"/>
        </w:rPr>
      </w:pPr>
    </w:p>
    <w:p w14:paraId="0CB190AB" w14:textId="7543267D" w:rsidR="00267A80" w:rsidRDefault="00267A80" w:rsidP="00E43896">
      <w:pPr>
        <w:pStyle w:val="Heading3"/>
        <w:rPr>
          <w:color w:val="auto"/>
          <w:u w:val="single"/>
        </w:rPr>
      </w:pPr>
      <w:bookmarkStart w:id="15" w:name="_Toc116456785"/>
      <w:r w:rsidRPr="00E43896">
        <w:rPr>
          <w:color w:val="auto"/>
          <w:u w:val="single"/>
        </w:rPr>
        <w:t>Tailgating hours</w:t>
      </w:r>
      <w:bookmarkEnd w:id="15"/>
    </w:p>
    <w:p w14:paraId="2C287994" w14:textId="77777777" w:rsidR="00D07617" w:rsidRPr="00D07617" w:rsidRDefault="00D07617" w:rsidP="00D07617"/>
    <w:p w14:paraId="1307A9E5" w14:textId="77777777" w:rsidR="00267A80" w:rsidRPr="00267A80" w:rsidRDefault="00267A80" w:rsidP="00C41660">
      <w:pPr>
        <w:numPr>
          <w:ilvl w:val="0"/>
          <w:numId w:val="29"/>
        </w:numPr>
        <w:spacing w:line="270" w:lineRule="atLeast"/>
        <w:rPr>
          <w:color w:val="111111"/>
        </w:rPr>
      </w:pPr>
      <w:r w:rsidRPr="00267A80">
        <w:rPr>
          <w:color w:val="111111"/>
        </w:rPr>
        <w:t>Lot is open 3 hours before kickoff (example: Game time 1:00 TWA area open at 10:00)</w:t>
      </w:r>
    </w:p>
    <w:p w14:paraId="280D6B64" w14:textId="77777777" w:rsidR="00267A80" w:rsidRPr="00267A80" w:rsidRDefault="00267A80" w:rsidP="00C41660">
      <w:pPr>
        <w:numPr>
          <w:ilvl w:val="0"/>
          <w:numId w:val="29"/>
        </w:numPr>
        <w:spacing w:line="270" w:lineRule="atLeast"/>
        <w:rPr>
          <w:color w:val="111111"/>
        </w:rPr>
      </w:pPr>
      <w:r w:rsidRPr="00267A80">
        <w:rPr>
          <w:color w:val="111111"/>
        </w:rPr>
        <w:t>Tailgating with alcohol will end at the start of the game and be allowed at halftime. No tailgating with alcohol is allowed during the game. </w:t>
      </w:r>
    </w:p>
    <w:p w14:paraId="25DDB3D2" w14:textId="77777777" w:rsidR="00267A80" w:rsidRPr="00267A80" w:rsidRDefault="00267A80" w:rsidP="00C41660">
      <w:pPr>
        <w:numPr>
          <w:ilvl w:val="0"/>
          <w:numId w:val="29"/>
        </w:numPr>
        <w:spacing w:line="270" w:lineRule="atLeast"/>
        <w:rPr>
          <w:color w:val="111111"/>
        </w:rPr>
      </w:pPr>
      <w:r w:rsidRPr="00267A80">
        <w:rPr>
          <w:color w:val="111111"/>
        </w:rPr>
        <w:t>Tailgating area will be cleared out of people before kickoff of each half. Access to the tailgating area during the game is limited to getting your vehicle and leaving the premises.</w:t>
      </w:r>
    </w:p>
    <w:p w14:paraId="4548469F" w14:textId="77777777" w:rsidR="00267A80" w:rsidRPr="00267A80" w:rsidRDefault="00267A80" w:rsidP="00C41660">
      <w:pPr>
        <w:numPr>
          <w:ilvl w:val="0"/>
          <w:numId w:val="29"/>
        </w:numPr>
        <w:spacing w:line="270" w:lineRule="atLeast"/>
        <w:rPr>
          <w:color w:val="111111"/>
        </w:rPr>
      </w:pPr>
      <w:r w:rsidRPr="00267A80">
        <w:rPr>
          <w:color w:val="111111"/>
        </w:rPr>
        <w:t>Tailgating lot closes 1 hour after the game. No alcohol is allowed in the tailgating lot during this time. </w:t>
      </w:r>
    </w:p>
    <w:p w14:paraId="00CA189C" w14:textId="77777777" w:rsidR="00267A80" w:rsidRPr="00267A80" w:rsidRDefault="00267A80" w:rsidP="00C41660">
      <w:pPr>
        <w:numPr>
          <w:ilvl w:val="0"/>
          <w:numId w:val="29"/>
        </w:numPr>
        <w:spacing w:line="270" w:lineRule="atLeast"/>
        <w:rPr>
          <w:color w:val="111111"/>
        </w:rPr>
      </w:pPr>
      <w:r w:rsidRPr="00267A80">
        <w:rPr>
          <w:color w:val="111111"/>
        </w:rPr>
        <w:t>Tailgating area will be monitored by VCSU personnel or appointee. </w:t>
      </w:r>
    </w:p>
    <w:p w14:paraId="641EB9CA" w14:textId="77777777" w:rsidR="00267A80" w:rsidRPr="00267A80" w:rsidRDefault="00267A80" w:rsidP="00267A80">
      <w:pPr>
        <w:spacing w:line="270" w:lineRule="atLeast"/>
        <w:rPr>
          <w:color w:val="111111"/>
        </w:rPr>
      </w:pPr>
    </w:p>
    <w:p w14:paraId="09CA5F2B" w14:textId="27CCF976" w:rsidR="00267A80" w:rsidRDefault="00267A80" w:rsidP="00E43896">
      <w:pPr>
        <w:pStyle w:val="Heading3"/>
        <w:rPr>
          <w:color w:val="auto"/>
          <w:u w:val="single"/>
        </w:rPr>
      </w:pPr>
      <w:bookmarkStart w:id="16" w:name="_Toc116456786"/>
      <w:r w:rsidRPr="00E43896">
        <w:rPr>
          <w:color w:val="auto"/>
          <w:u w:val="single"/>
        </w:rPr>
        <w:t>Rules and Regulations</w:t>
      </w:r>
      <w:bookmarkEnd w:id="16"/>
    </w:p>
    <w:p w14:paraId="7D8ADD69" w14:textId="77777777" w:rsidR="00D07617" w:rsidRPr="00D07617" w:rsidRDefault="00D07617" w:rsidP="00D07617"/>
    <w:p w14:paraId="33B198F6" w14:textId="77777777" w:rsidR="00267A80" w:rsidRPr="00267A80" w:rsidRDefault="00267A80" w:rsidP="00C41660">
      <w:pPr>
        <w:numPr>
          <w:ilvl w:val="0"/>
          <w:numId w:val="30"/>
        </w:numPr>
        <w:spacing w:line="270" w:lineRule="atLeast"/>
        <w:rPr>
          <w:color w:val="111111"/>
        </w:rPr>
      </w:pPr>
      <w:r w:rsidRPr="00267A80">
        <w:rPr>
          <w:color w:val="111111"/>
        </w:rPr>
        <w:t>The University reserves the right to restrict any vehicle or person for any reason. </w:t>
      </w:r>
    </w:p>
    <w:p w14:paraId="3F45F2E1" w14:textId="77777777" w:rsidR="00267A80" w:rsidRPr="00267A80" w:rsidRDefault="00267A80" w:rsidP="00C41660">
      <w:pPr>
        <w:numPr>
          <w:ilvl w:val="0"/>
          <w:numId w:val="30"/>
        </w:numPr>
        <w:spacing w:line="270" w:lineRule="atLeast"/>
        <w:rPr>
          <w:color w:val="111111"/>
        </w:rPr>
      </w:pPr>
      <w:r w:rsidRPr="00267A80">
        <w:rPr>
          <w:color w:val="111111"/>
        </w:rPr>
        <w:t>No glass containers or cans are allowed.</w:t>
      </w:r>
    </w:p>
    <w:p w14:paraId="79836F96" w14:textId="77777777" w:rsidR="00267A80" w:rsidRPr="00267A80" w:rsidRDefault="00267A80" w:rsidP="00C41660">
      <w:pPr>
        <w:numPr>
          <w:ilvl w:val="0"/>
          <w:numId w:val="30"/>
        </w:numPr>
        <w:spacing w:line="270" w:lineRule="atLeast"/>
        <w:rPr>
          <w:color w:val="111111"/>
        </w:rPr>
      </w:pPr>
      <w:r w:rsidRPr="00267A80">
        <w:rPr>
          <w:color w:val="111111"/>
        </w:rPr>
        <w:t>Beer kegs, party balls, and glass bottles are prohibited. </w:t>
      </w:r>
    </w:p>
    <w:p w14:paraId="425CC321" w14:textId="77777777" w:rsidR="00267A80" w:rsidRPr="00267A80" w:rsidRDefault="00267A80" w:rsidP="00C41660">
      <w:pPr>
        <w:numPr>
          <w:ilvl w:val="0"/>
          <w:numId w:val="30"/>
        </w:numPr>
        <w:spacing w:line="270" w:lineRule="atLeast"/>
        <w:rPr>
          <w:color w:val="111111"/>
        </w:rPr>
      </w:pPr>
      <w:r w:rsidRPr="00267A80">
        <w:rPr>
          <w:color w:val="111111"/>
        </w:rPr>
        <w:t>Drinking games are prohibited and the use of devices intended to accelerate the consumption of alcohol are prohibited. </w:t>
      </w:r>
    </w:p>
    <w:p w14:paraId="7BB6A9B8" w14:textId="77777777" w:rsidR="00267A80" w:rsidRPr="00267A80" w:rsidRDefault="00267A80" w:rsidP="00C41660">
      <w:pPr>
        <w:numPr>
          <w:ilvl w:val="0"/>
          <w:numId w:val="30"/>
        </w:numPr>
        <w:spacing w:line="270" w:lineRule="atLeast"/>
        <w:rPr>
          <w:color w:val="111111"/>
        </w:rPr>
      </w:pPr>
      <w:r w:rsidRPr="00267A80">
        <w:rPr>
          <w:color w:val="111111"/>
        </w:rPr>
        <w:t>Under no circumstances shall persons under 21 years of age have possession or consume alcohol. </w:t>
      </w:r>
    </w:p>
    <w:p w14:paraId="2999E4CB" w14:textId="77777777" w:rsidR="00267A80" w:rsidRPr="00267A80" w:rsidRDefault="00267A80" w:rsidP="00C41660">
      <w:pPr>
        <w:numPr>
          <w:ilvl w:val="0"/>
          <w:numId w:val="30"/>
        </w:numPr>
        <w:spacing w:line="270" w:lineRule="atLeast"/>
        <w:rPr>
          <w:color w:val="111111"/>
        </w:rPr>
      </w:pPr>
      <w:r w:rsidRPr="00267A80">
        <w:rPr>
          <w:color w:val="111111"/>
        </w:rPr>
        <w:t>No alcoholic beverages allowed outside the tailgating area. </w:t>
      </w:r>
    </w:p>
    <w:p w14:paraId="0FEAF76C" w14:textId="77777777" w:rsidR="00267A80" w:rsidRPr="00267A80" w:rsidRDefault="00267A80" w:rsidP="00C41660">
      <w:pPr>
        <w:numPr>
          <w:ilvl w:val="0"/>
          <w:numId w:val="30"/>
        </w:numPr>
        <w:spacing w:line="270" w:lineRule="atLeast"/>
        <w:rPr>
          <w:color w:val="111111"/>
        </w:rPr>
      </w:pPr>
      <w:r w:rsidRPr="00267A80">
        <w:rPr>
          <w:color w:val="111111"/>
        </w:rPr>
        <w:t>Individuals who interfere with the rights of other people by use of loud and/or abusive language and behavior will be asked to leave the event. Individuals may be subject to legal penalties.</w:t>
      </w:r>
    </w:p>
    <w:p w14:paraId="44229C23" w14:textId="77777777" w:rsidR="00267A80" w:rsidRPr="00267A80" w:rsidRDefault="00267A80" w:rsidP="00C41660">
      <w:pPr>
        <w:numPr>
          <w:ilvl w:val="0"/>
          <w:numId w:val="30"/>
        </w:numPr>
        <w:spacing w:line="270" w:lineRule="atLeast"/>
        <w:rPr>
          <w:color w:val="111111"/>
        </w:rPr>
      </w:pPr>
      <w:r w:rsidRPr="00267A80">
        <w:rPr>
          <w:color w:val="111111"/>
        </w:rPr>
        <w:t>Tailgating individuals will be responsible for keeping the area clean. Trash cans will be available.</w:t>
      </w:r>
    </w:p>
    <w:p w14:paraId="7ECCC380" w14:textId="490C9D9B" w:rsidR="00267A80" w:rsidRPr="00267A80" w:rsidRDefault="00267A80" w:rsidP="00C41660">
      <w:pPr>
        <w:numPr>
          <w:ilvl w:val="0"/>
          <w:numId w:val="30"/>
        </w:numPr>
        <w:spacing w:line="270" w:lineRule="atLeast"/>
        <w:rPr>
          <w:color w:val="111111"/>
        </w:rPr>
      </w:pPr>
      <w:r w:rsidRPr="00267A80">
        <w:rPr>
          <w:color w:val="111111"/>
        </w:rPr>
        <w:t xml:space="preserve">No open flame fires, </w:t>
      </w:r>
      <w:r w:rsidR="005601AB" w:rsidRPr="00267A80">
        <w:rPr>
          <w:color w:val="111111"/>
        </w:rPr>
        <w:t>fireworks,</w:t>
      </w:r>
      <w:r w:rsidRPr="00267A80">
        <w:rPr>
          <w:color w:val="111111"/>
        </w:rPr>
        <w:t xml:space="preserve"> or fire pits. Propane and charcoal grills are permitted. </w:t>
      </w:r>
    </w:p>
    <w:p w14:paraId="10750F12" w14:textId="77777777" w:rsidR="00267A80" w:rsidRPr="00267A80" w:rsidRDefault="00267A80" w:rsidP="00C41660">
      <w:pPr>
        <w:numPr>
          <w:ilvl w:val="0"/>
          <w:numId w:val="30"/>
        </w:numPr>
        <w:spacing w:line="270" w:lineRule="atLeast"/>
        <w:rPr>
          <w:color w:val="111111"/>
        </w:rPr>
      </w:pPr>
      <w:r w:rsidRPr="00267A80">
        <w:rPr>
          <w:color w:val="111111"/>
        </w:rPr>
        <w:t>Restrooms will be available.</w:t>
      </w:r>
    </w:p>
    <w:p w14:paraId="75CFEBE5" w14:textId="77777777" w:rsidR="00267A80" w:rsidRPr="00267A80" w:rsidRDefault="00267A80" w:rsidP="00C41660">
      <w:pPr>
        <w:numPr>
          <w:ilvl w:val="0"/>
          <w:numId w:val="30"/>
        </w:numPr>
        <w:spacing w:line="270" w:lineRule="atLeast"/>
        <w:rPr>
          <w:color w:val="111111"/>
        </w:rPr>
      </w:pPr>
      <w:r w:rsidRPr="00267A80">
        <w:rPr>
          <w:color w:val="111111"/>
        </w:rPr>
        <w:t>No retail sales allowed. </w:t>
      </w:r>
    </w:p>
    <w:p w14:paraId="44999F89" w14:textId="77777777" w:rsidR="00267A80" w:rsidRPr="00267A80" w:rsidRDefault="00267A80" w:rsidP="00C41660">
      <w:pPr>
        <w:numPr>
          <w:ilvl w:val="0"/>
          <w:numId w:val="30"/>
        </w:numPr>
        <w:spacing w:line="270" w:lineRule="atLeast"/>
        <w:rPr>
          <w:color w:val="111111"/>
        </w:rPr>
      </w:pPr>
      <w:r w:rsidRPr="00267A80">
        <w:rPr>
          <w:color w:val="111111"/>
        </w:rPr>
        <w:lastRenderedPageBreak/>
        <w:t>Rules and regulations will be enforced.</w:t>
      </w:r>
    </w:p>
    <w:p w14:paraId="6BDC2416" w14:textId="77777777" w:rsidR="009E52BB" w:rsidRDefault="009E52BB" w:rsidP="00C823FE">
      <w:pPr>
        <w:ind w:left="1440"/>
        <w:rPr>
          <w:rFonts w:eastAsia="Calibri"/>
        </w:rPr>
      </w:pPr>
    </w:p>
    <w:p w14:paraId="5BB19B40" w14:textId="4FC91344" w:rsidR="00CE0192" w:rsidRDefault="00D07617" w:rsidP="00C41660">
      <w:pPr>
        <w:pStyle w:val="Heading1"/>
        <w:numPr>
          <w:ilvl w:val="0"/>
          <w:numId w:val="37"/>
        </w:numPr>
        <w:tabs>
          <w:tab w:val="clear" w:pos="720"/>
        </w:tabs>
        <w:ind w:left="360"/>
        <w:rPr>
          <w:color w:val="auto"/>
        </w:rPr>
      </w:pPr>
      <w:bookmarkStart w:id="17" w:name="_Toc116456787"/>
      <w:r w:rsidRPr="00D07617">
        <w:rPr>
          <w:color w:val="auto"/>
        </w:rPr>
        <w:t>Normative Environment</w:t>
      </w:r>
      <w:bookmarkEnd w:id="17"/>
    </w:p>
    <w:p w14:paraId="686ADF9C" w14:textId="77777777" w:rsidR="00982943" w:rsidRPr="00982943" w:rsidRDefault="00982943" w:rsidP="00982943"/>
    <w:p w14:paraId="479DD059" w14:textId="785F2934" w:rsidR="00CE0192" w:rsidRDefault="001504D3" w:rsidP="00C41660">
      <w:pPr>
        <w:pStyle w:val="Heading2"/>
        <w:numPr>
          <w:ilvl w:val="0"/>
          <w:numId w:val="39"/>
        </w:numPr>
        <w:tabs>
          <w:tab w:val="left" w:pos="360"/>
        </w:tabs>
        <w:ind w:left="360"/>
        <w:rPr>
          <w:color w:val="auto"/>
          <w:sz w:val="24"/>
          <w:szCs w:val="24"/>
          <w:u w:val="single"/>
        </w:rPr>
      </w:pPr>
      <w:bookmarkStart w:id="18" w:name="_Toc116456788"/>
      <w:r w:rsidRPr="00982943">
        <w:rPr>
          <w:color w:val="auto"/>
          <w:sz w:val="24"/>
          <w:szCs w:val="24"/>
          <w:u w:val="single"/>
        </w:rPr>
        <w:t>Academic Responsibility Policies</w:t>
      </w:r>
      <w:r w:rsidR="009B1743" w:rsidRPr="00982943">
        <w:rPr>
          <w:color w:val="auto"/>
          <w:sz w:val="24"/>
          <w:szCs w:val="24"/>
          <w:u w:val="single"/>
        </w:rPr>
        <w:t>:</w:t>
      </w:r>
      <w:bookmarkEnd w:id="18"/>
    </w:p>
    <w:p w14:paraId="75BCA1C7" w14:textId="77777777" w:rsidR="001E28FA" w:rsidRPr="001E28FA" w:rsidRDefault="001E28FA" w:rsidP="001E28FA"/>
    <w:p w14:paraId="0C4EC7F8" w14:textId="77777777" w:rsidR="00CA5B09" w:rsidRDefault="00CA5B09" w:rsidP="00152941">
      <w:pPr>
        <w:spacing w:after="200"/>
        <w:ind w:left="720"/>
      </w:pPr>
      <w:r>
        <w:rPr>
          <w:rStyle w:val="brand"/>
        </w:rPr>
        <w:t>V530.08 STUDENT ATTENDANCE POLICIES</w:t>
      </w:r>
      <w:r>
        <w:t xml:space="preserve"> </w:t>
      </w:r>
    </w:p>
    <w:p w14:paraId="455A1C35" w14:textId="77777777" w:rsidR="00CE0192" w:rsidRPr="00CE0192" w:rsidRDefault="00CA5B09" w:rsidP="00152941">
      <w:pPr>
        <w:pStyle w:val="ListParagraph"/>
        <w:spacing w:after="200"/>
      </w:pPr>
      <w:r>
        <w:t>Students are expected to participate in all class sessions of courses for which they are registered, including online sessions.</w:t>
      </w:r>
      <w:r>
        <w:br/>
      </w:r>
      <w:r>
        <w:br/>
        <w:t>In accordance with policy V605.15 (Absence Reporting Policy), all faculty are required to maintain records that allow them to document the last day of attendance, information that may be requested by the Financial Aid officer for compliance with federal regulations.</w:t>
      </w:r>
      <w:r>
        <w:br/>
      </w:r>
      <w:r>
        <w:br/>
        <w:t>In addition, faculty are encouraged to report to the Director of Student Academic Services the names of students who appear to need additional assistance to be academically successful.</w:t>
      </w:r>
      <w:r w:rsidRPr="00657FA6">
        <w:rPr>
          <w:i/>
          <w:color w:val="FF0000"/>
        </w:rPr>
        <w:t xml:space="preserve"> </w:t>
      </w:r>
    </w:p>
    <w:p w14:paraId="2CF8F00D" w14:textId="322945B9" w:rsidR="00CE0192" w:rsidRDefault="00CE0192" w:rsidP="00C41660">
      <w:pPr>
        <w:pStyle w:val="Heading2"/>
        <w:numPr>
          <w:ilvl w:val="0"/>
          <w:numId w:val="39"/>
        </w:numPr>
        <w:ind w:left="360"/>
        <w:rPr>
          <w:color w:val="auto"/>
          <w:sz w:val="24"/>
          <w:szCs w:val="24"/>
          <w:u w:val="single"/>
        </w:rPr>
      </w:pPr>
      <w:bookmarkStart w:id="19" w:name="_Toc116456789"/>
      <w:r w:rsidRPr="00A83295">
        <w:rPr>
          <w:color w:val="auto"/>
          <w:sz w:val="24"/>
          <w:szCs w:val="24"/>
          <w:u w:val="single"/>
        </w:rPr>
        <w:t>Substance-Free Residence Options</w:t>
      </w:r>
      <w:r w:rsidR="009B1743" w:rsidRPr="00A83295">
        <w:rPr>
          <w:color w:val="auto"/>
          <w:sz w:val="24"/>
          <w:szCs w:val="24"/>
          <w:u w:val="single"/>
        </w:rPr>
        <w:t>:</w:t>
      </w:r>
      <w:bookmarkEnd w:id="19"/>
    </w:p>
    <w:p w14:paraId="7464871F" w14:textId="77777777" w:rsidR="00A83295" w:rsidRPr="00A83295" w:rsidRDefault="00A83295" w:rsidP="00A83295"/>
    <w:p w14:paraId="651DF18C" w14:textId="77777777" w:rsidR="00AE6D9E" w:rsidRPr="00AE6D9E" w:rsidRDefault="00AE6D9E" w:rsidP="00C41660">
      <w:pPr>
        <w:pStyle w:val="ListParagraph"/>
        <w:numPr>
          <w:ilvl w:val="0"/>
          <w:numId w:val="5"/>
        </w:numPr>
        <w:spacing w:after="200"/>
        <w:ind w:left="720"/>
        <w:rPr>
          <w:color w:val="FF0000"/>
        </w:rPr>
      </w:pPr>
      <w:r>
        <w:t xml:space="preserve">Valley City State University, in accordance with ND State Board of Higher Education Policy 918, prohibits the possession, sale, dispensation, use or consumption of alcoholic beverages upon land, or in buildings owned by the Board or its institutions. </w:t>
      </w:r>
    </w:p>
    <w:p w14:paraId="48C864FF" w14:textId="1B8F79D4" w:rsidR="00AE6D9E" w:rsidRPr="00A83295" w:rsidRDefault="00AE6D9E" w:rsidP="00C41660">
      <w:pPr>
        <w:pStyle w:val="ListParagraph"/>
        <w:numPr>
          <w:ilvl w:val="0"/>
          <w:numId w:val="5"/>
        </w:numPr>
        <w:spacing w:after="200"/>
        <w:ind w:left="720"/>
        <w:rPr>
          <w:color w:val="FF0000"/>
        </w:rPr>
      </w:pPr>
      <w:r>
        <w:t>Alcoholic beverages and the possession of empty alcoholic beverage containers are prohibited in the residence halls. Residence hall students found to be responsible for hosting events where alcohol violations occur, will be subject to additional sanctions. Hosting is defined as having more than one non-resident of the room or suite present at the time of the violation.</w:t>
      </w:r>
    </w:p>
    <w:p w14:paraId="6A4168B2" w14:textId="77777777" w:rsidR="00A83295" w:rsidRPr="00AE6D9E" w:rsidRDefault="00A83295" w:rsidP="00A83295">
      <w:pPr>
        <w:pStyle w:val="ListParagraph"/>
        <w:spacing w:after="200"/>
        <w:rPr>
          <w:color w:val="FF0000"/>
        </w:rPr>
      </w:pPr>
    </w:p>
    <w:p w14:paraId="4AD75C02" w14:textId="381430F6" w:rsidR="00CD513F" w:rsidRDefault="00CD513F" w:rsidP="00C41660">
      <w:pPr>
        <w:pStyle w:val="Heading2"/>
        <w:numPr>
          <w:ilvl w:val="0"/>
          <w:numId w:val="39"/>
        </w:numPr>
        <w:ind w:left="360"/>
        <w:rPr>
          <w:color w:val="auto"/>
          <w:sz w:val="24"/>
          <w:szCs w:val="24"/>
          <w:u w:val="single"/>
        </w:rPr>
      </w:pPr>
      <w:bookmarkStart w:id="20" w:name="_Toc116456790"/>
      <w:r w:rsidRPr="00A83295">
        <w:rPr>
          <w:color w:val="auto"/>
          <w:sz w:val="24"/>
          <w:szCs w:val="24"/>
          <w:u w:val="single"/>
        </w:rPr>
        <w:t xml:space="preserve">Faculty/Staff </w:t>
      </w:r>
      <w:r w:rsidR="00A31763" w:rsidRPr="00A83295">
        <w:rPr>
          <w:color w:val="auto"/>
          <w:sz w:val="24"/>
          <w:szCs w:val="24"/>
          <w:u w:val="single"/>
        </w:rPr>
        <w:t>Involvement</w:t>
      </w:r>
      <w:r w:rsidR="009B1743" w:rsidRPr="00A83295">
        <w:rPr>
          <w:color w:val="auto"/>
          <w:sz w:val="24"/>
          <w:szCs w:val="24"/>
          <w:u w:val="single"/>
        </w:rPr>
        <w:t>:</w:t>
      </w:r>
      <w:bookmarkEnd w:id="20"/>
    </w:p>
    <w:p w14:paraId="79A7204F" w14:textId="77777777" w:rsidR="00A83295" w:rsidRPr="00A83295" w:rsidRDefault="00A83295" w:rsidP="00A83295"/>
    <w:p w14:paraId="42F19C9B" w14:textId="6412E7B6" w:rsidR="008710CE" w:rsidRDefault="008710CE" w:rsidP="00C41660">
      <w:pPr>
        <w:pStyle w:val="ListParagraph"/>
        <w:numPr>
          <w:ilvl w:val="0"/>
          <w:numId w:val="6"/>
        </w:numPr>
        <w:ind w:left="720"/>
        <w:jc w:val="both"/>
      </w:pPr>
      <w:r>
        <w:t>Each new employee, at the time of hiring, is provided a document that</w:t>
      </w:r>
      <w:r w:rsidRPr="001946FC">
        <w:t xml:space="preserve"> </w:t>
      </w:r>
      <w:r w:rsidR="00184711" w:rsidRPr="001946FC">
        <w:t>delineate</w:t>
      </w:r>
      <w:r w:rsidR="002903FB">
        <w:t>s</w:t>
      </w:r>
      <w:r>
        <w:t xml:space="preserve"> the Drug Free Workplace Policy and is required to sign a statement indicating they have received it and that it is their responsibility to review the document.</w:t>
      </w:r>
    </w:p>
    <w:p w14:paraId="4A11C505" w14:textId="77777777" w:rsidR="008710CE" w:rsidRDefault="008710CE" w:rsidP="00125567">
      <w:pPr>
        <w:pStyle w:val="ListParagraph"/>
        <w:ind w:left="1800" w:hanging="360"/>
        <w:jc w:val="both"/>
      </w:pPr>
    </w:p>
    <w:p w14:paraId="26C01B12" w14:textId="72C019C7" w:rsidR="00415315" w:rsidRDefault="008710CE" w:rsidP="00C41660">
      <w:pPr>
        <w:pStyle w:val="ListParagraph"/>
        <w:numPr>
          <w:ilvl w:val="0"/>
          <w:numId w:val="6"/>
        </w:numPr>
        <w:ind w:left="720"/>
        <w:jc w:val="both"/>
      </w:pPr>
      <w:r>
        <w:t>All current employees are required to</w:t>
      </w:r>
      <w:r w:rsidR="00E62766">
        <w:t xml:space="preserve"> sign an </w:t>
      </w:r>
      <w:r w:rsidR="007061FB">
        <w:t>electronic</w:t>
      </w:r>
      <w:r w:rsidR="00E62766">
        <w:t xml:space="preserve"> </w:t>
      </w:r>
      <w:r>
        <w:t>document each year indicating they have reviewed the Campus Drug Free Workplace Policy</w:t>
      </w:r>
      <w:r w:rsidR="00A6422B">
        <w:t xml:space="preserve">. </w:t>
      </w:r>
    </w:p>
    <w:p w14:paraId="32DB5B9B" w14:textId="77777777" w:rsidR="00415315" w:rsidRPr="00415315" w:rsidRDefault="00415315" w:rsidP="00125567">
      <w:pPr>
        <w:pStyle w:val="ListParagraph"/>
        <w:ind w:hanging="360"/>
        <w:jc w:val="both"/>
        <w:rPr>
          <w:color w:val="C00000"/>
          <w:u w:val="single"/>
        </w:rPr>
      </w:pPr>
    </w:p>
    <w:p w14:paraId="24560986" w14:textId="3D942DEC" w:rsidR="00CD513F" w:rsidRDefault="002C77FE" w:rsidP="00C41660">
      <w:pPr>
        <w:pStyle w:val="ListParagraph"/>
        <w:numPr>
          <w:ilvl w:val="0"/>
          <w:numId w:val="6"/>
        </w:numPr>
        <w:ind w:left="720"/>
        <w:jc w:val="both"/>
      </w:pPr>
      <w:r w:rsidRPr="009F593A">
        <w:t xml:space="preserve">In accordance with V605.13 Office Hours &amp; Faculty Presence, faculty must make themselves available in reasonable and consistent ways, and within normal business hours for campus duties. </w:t>
      </w:r>
    </w:p>
    <w:p w14:paraId="73F9D93D" w14:textId="610F2E69" w:rsidR="00D07815" w:rsidRDefault="00D07815" w:rsidP="00D07815">
      <w:pPr>
        <w:pStyle w:val="ListParagraph"/>
      </w:pPr>
    </w:p>
    <w:p w14:paraId="1E744D09" w14:textId="6EBC1268" w:rsidR="00AA2550" w:rsidRDefault="00AA2550" w:rsidP="00D07815">
      <w:pPr>
        <w:pStyle w:val="ListParagraph"/>
      </w:pPr>
    </w:p>
    <w:p w14:paraId="401B0C34" w14:textId="77777777" w:rsidR="00AA2550" w:rsidRDefault="00AA2550" w:rsidP="00D07815">
      <w:pPr>
        <w:pStyle w:val="ListParagraph"/>
      </w:pPr>
    </w:p>
    <w:p w14:paraId="78B28734" w14:textId="56B2864D" w:rsidR="00D07815" w:rsidRDefault="00D07815" w:rsidP="00AA2550">
      <w:pPr>
        <w:pStyle w:val="ListParagraph"/>
        <w:numPr>
          <w:ilvl w:val="0"/>
          <w:numId w:val="6"/>
        </w:numPr>
        <w:ind w:left="720"/>
        <w:jc w:val="both"/>
      </w:pPr>
      <w:r>
        <w:t>Valley City State University Tobacco Free Campus Policy (V917). Prohibiting smoking, tobacco, and marijuana use on campus property.</w:t>
      </w:r>
    </w:p>
    <w:p w14:paraId="6B800ADF" w14:textId="77777777" w:rsidR="00D07815" w:rsidRDefault="00D07815" w:rsidP="00D07815">
      <w:pPr>
        <w:pStyle w:val="NormalWeb"/>
        <w:spacing w:before="0" w:beforeAutospacing="0" w:after="0" w:afterAutospacing="0" w:line="270" w:lineRule="atLeast"/>
        <w:rPr>
          <w:sz w:val="21"/>
          <w:szCs w:val="21"/>
        </w:rPr>
      </w:pPr>
    </w:p>
    <w:p w14:paraId="02CA9354" w14:textId="4DB31D83" w:rsidR="00D07815" w:rsidRDefault="00D07815" w:rsidP="00D07815">
      <w:pPr>
        <w:pStyle w:val="NormalWeb"/>
        <w:spacing w:before="0" w:beforeAutospacing="0" w:after="0" w:afterAutospacing="0" w:line="270" w:lineRule="atLeast"/>
        <w:ind w:left="360"/>
        <w:rPr>
          <w:sz w:val="21"/>
          <w:szCs w:val="21"/>
        </w:rPr>
      </w:pPr>
      <w:r>
        <w:rPr>
          <w:sz w:val="21"/>
          <w:szCs w:val="21"/>
        </w:rPr>
        <w:t>Valley City State University is committed to a healthy and safe environment for students, employees, and visitors. Use of tobacco products, e-cigarettes, marijuana, and vaping products is prohibited on all campus property. Campus property includes all property, both indoor and outdoor, that is owned, operated, leased, occupied, or controlled by Valley City State University, all buildings, green spaces, athletic fields, parking lots, sidewalks, walkways, and state vehicles. This policy applies to all employees, students, visitors, and contractors. The purpose of this policy is to protect the public health and welfare by prohibiting smoking and the use of tobacco products, including Electronic Smoking Device (ESDs); to guarantee the right of nonsmokers to breathe smoke free air, while recognizing that the need to breathe smoke free air shall have priority over the desire to smoke; and to encourage a healthier, more productive living/learning environment for all members of our campus community. The smoking of tobacco, hookahs, or marijuana and the use of ESDs are forms of air pollution and constitute both a danger to health and a material public nuisance.</w:t>
      </w:r>
    </w:p>
    <w:p w14:paraId="3082B770" w14:textId="77777777" w:rsidR="00D07815" w:rsidRDefault="00D07815" w:rsidP="00D07815">
      <w:pPr>
        <w:pStyle w:val="NormalWeb"/>
        <w:spacing w:before="0" w:beforeAutospacing="0" w:after="0" w:afterAutospacing="0" w:line="270" w:lineRule="atLeast"/>
        <w:ind w:left="360"/>
        <w:rPr>
          <w:sz w:val="21"/>
          <w:szCs w:val="21"/>
        </w:rPr>
      </w:pPr>
    </w:p>
    <w:p w14:paraId="21C406D4" w14:textId="77777777" w:rsidR="00D07815" w:rsidRDefault="00D07815" w:rsidP="00D07815">
      <w:pPr>
        <w:pStyle w:val="NormalWeb"/>
        <w:spacing w:before="0" w:beforeAutospacing="0" w:after="0" w:afterAutospacing="0" w:line="270" w:lineRule="atLeast"/>
        <w:ind w:left="360"/>
        <w:rPr>
          <w:sz w:val="21"/>
          <w:szCs w:val="21"/>
        </w:rPr>
      </w:pPr>
      <w:r>
        <w:rPr>
          <w:rStyle w:val="Strong"/>
          <w:sz w:val="21"/>
          <w:szCs w:val="21"/>
        </w:rPr>
        <w:t>Prohibition of Tobacco and Marijuana Use and Advertising</w:t>
      </w:r>
    </w:p>
    <w:p w14:paraId="7846B3E7" w14:textId="77777777" w:rsidR="00D07815" w:rsidRDefault="00D07815" w:rsidP="00D07815">
      <w:pPr>
        <w:numPr>
          <w:ilvl w:val="0"/>
          <w:numId w:val="46"/>
        </w:numPr>
        <w:spacing w:line="270" w:lineRule="atLeast"/>
        <w:ind w:left="360"/>
        <w:rPr>
          <w:sz w:val="21"/>
          <w:szCs w:val="21"/>
        </w:rPr>
      </w:pPr>
      <w:r>
        <w:rPr>
          <w:sz w:val="21"/>
          <w:szCs w:val="21"/>
        </w:rPr>
        <w:t xml:space="preserve">Tobacco Use: Valley City State University prohibits the use of all forms of tobacco products on campus property and at all off-campus, school-sponsored events </w:t>
      </w:r>
      <w:proofErr w:type="gramStart"/>
      <w:r>
        <w:rPr>
          <w:sz w:val="21"/>
          <w:szCs w:val="21"/>
        </w:rPr>
        <w:t>at all times</w:t>
      </w:r>
      <w:proofErr w:type="gramEnd"/>
      <w:r>
        <w:rPr>
          <w:sz w:val="21"/>
          <w:szCs w:val="21"/>
        </w:rPr>
        <w:t xml:space="preserve">. This tobacco-free policy includes all events held on campus property, </w:t>
      </w:r>
      <w:proofErr w:type="gramStart"/>
      <w:r>
        <w:rPr>
          <w:sz w:val="21"/>
          <w:szCs w:val="21"/>
        </w:rPr>
        <w:t>whether or not</w:t>
      </w:r>
      <w:proofErr w:type="gramEnd"/>
      <w:r>
        <w:rPr>
          <w:sz w:val="21"/>
          <w:szCs w:val="21"/>
        </w:rPr>
        <w:t xml:space="preserve"> such events are sponsored by, or associated with, Valley City State University.</w:t>
      </w:r>
    </w:p>
    <w:p w14:paraId="4B708A4C" w14:textId="77777777" w:rsidR="00D07815" w:rsidRDefault="00D07815" w:rsidP="00D07815">
      <w:pPr>
        <w:numPr>
          <w:ilvl w:val="0"/>
          <w:numId w:val="46"/>
        </w:numPr>
        <w:spacing w:line="270" w:lineRule="atLeast"/>
        <w:ind w:left="360"/>
        <w:rPr>
          <w:sz w:val="21"/>
          <w:szCs w:val="21"/>
        </w:rPr>
      </w:pPr>
      <w:r>
        <w:rPr>
          <w:sz w:val="21"/>
          <w:szCs w:val="21"/>
        </w:rPr>
        <w:t>No tobacco related advertising or sponsorship shall be permitted on campus property or in campus publications. “Tobacco related” refers to the use of a tobacco brand, corporate name trademark, logo, or any other product identifiable with any brand of tobacco or Tobacco Company.</w:t>
      </w:r>
    </w:p>
    <w:p w14:paraId="3776564F" w14:textId="77777777" w:rsidR="00D07815" w:rsidRDefault="00D07815" w:rsidP="00D07815">
      <w:pPr>
        <w:numPr>
          <w:ilvl w:val="0"/>
          <w:numId w:val="46"/>
        </w:numPr>
        <w:spacing w:line="270" w:lineRule="atLeast"/>
        <w:ind w:left="360"/>
        <w:rPr>
          <w:sz w:val="21"/>
          <w:szCs w:val="21"/>
        </w:rPr>
      </w:pPr>
      <w:r>
        <w:rPr>
          <w:sz w:val="21"/>
          <w:szCs w:val="21"/>
        </w:rPr>
        <w:t>Sales: Valley City State University prohibits the sale or free sampling of Tobacco Products on Campus Property and at Off-Campus, School-sponsored Events.</w:t>
      </w:r>
    </w:p>
    <w:p w14:paraId="51D9E03A" w14:textId="77777777" w:rsidR="00D07815" w:rsidRDefault="00D07815" w:rsidP="00D07815">
      <w:pPr>
        <w:numPr>
          <w:ilvl w:val="0"/>
          <w:numId w:val="46"/>
        </w:numPr>
        <w:spacing w:line="270" w:lineRule="atLeast"/>
        <w:ind w:left="360"/>
        <w:rPr>
          <w:sz w:val="21"/>
          <w:szCs w:val="21"/>
        </w:rPr>
      </w:pPr>
      <w:r>
        <w:rPr>
          <w:sz w:val="21"/>
          <w:szCs w:val="21"/>
        </w:rPr>
        <w:t>Electronic Smoking Device includes any product containing or delivering nicotine, CBD, or any other substance intended for human consumption that can be used by a person in any manner for the purpose of inhaling vapor or aerosol from the product. The term includes any such device, whether manufactured, distributed, marketed, or sold as an e-cigarette, e-cigar, e-pipe, e-hookah, or vape pen, or under any other product name or descriptor, but does not include medically prescribed inhalers.</w:t>
      </w:r>
    </w:p>
    <w:p w14:paraId="2E7BEE82" w14:textId="77777777" w:rsidR="00D07815" w:rsidRDefault="00D07815" w:rsidP="00D07815">
      <w:pPr>
        <w:numPr>
          <w:ilvl w:val="0"/>
          <w:numId w:val="46"/>
        </w:numPr>
        <w:spacing w:line="270" w:lineRule="atLeast"/>
        <w:ind w:left="360"/>
        <w:rPr>
          <w:sz w:val="21"/>
          <w:szCs w:val="21"/>
        </w:rPr>
      </w:pPr>
      <w:r>
        <w:rPr>
          <w:sz w:val="21"/>
          <w:szCs w:val="21"/>
        </w:rPr>
        <w:t>Hookah is defined as a water pipe and any associated products and devices which are used to produce fumes, smoke, and/or vapor from the burning of material including, but not limited to, tobacco, shisha, or other plant matter.</w:t>
      </w:r>
    </w:p>
    <w:p w14:paraId="6379B81B" w14:textId="77777777" w:rsidR="00D07815" w:rsidRDefault="00D07815" w:rsidP="00D07815">
      <w:pPr>
        <w:numPr>
          <w:ilvl w:val="0"/>
          <w:numId w:val="46"/>
        </w:numPr>
        <w:spacing w:line="270" w:lineRule="atLeast"/>
        <w:ind w:left="360"/>
        <w:rPr>
          <w:sz w:val="21"/>
          <w:szCs w:val="21"/>
        </w:rPr>
      </w:pPr>
      <w:r>
        <w:rPr>
          <w:sz w:val="21"/>
          <w:szCs w:val="21"/>
        </w:rPr>
        <w:t>Smoking is defined as inhaling, exhaling, burning, or carrying any lighted or heated cigar, cigarette, pipe, hookah, or any other lighted or heated tobacco or plant product intended for inhalation, including marijuana, whether natural or synthetic, in any manner or in any form. Smoking also includes the use of an electronic smoking device which creates an aerosol or vapor, in any manner or in any form, or the use of any oral smoking device for the purpose of circumventing the prohibition of smoking in this policy.</w:t>
      </w:r>
    </w:p>
    <w:p w14:paraId="4F98DD91" w14:textId="77777777" w:rsidR="00D07815" w:rsidRDefault="00D07815" w:rsidP="00D07815">
      <w:pPr>
        <w:numPr>
          <w:ilvl w:val="0"/>
          <w:numId w:val="46"/>
        </w:numPr>
        <w:spacing w:line="270" w:lineRule="atLeast"/>
        <w:ind w:left="360"/>
        <w:rPr>
          <w:sz w:val="21"/>
          <w:szCs w:val="21"/>
        </w:rPr>
      </w:pPr>
      <w:r>
        <w:rPr>
          <w:sz w:val="21"/>
          <w:szCs w:val="21"/>
        </w:rPr>
        <w:t xml:space="preserve">Tobacco product includes any substance containing tobacco leaf, including but not limited to, cigarettes, cigars, pipe tobacco, hookah tobacco, snuff, chewing tobacco, dipping tobacco, bidis, blunts, clove cigarettes, or any other preparation of tobacco; and any product or formulation of matter containing biologically active amounts of nicotine that is manufactured, sold, offered for sale, or otherwise distributed with the expectation that the product or matter will be introduced </w:t>
      </w:r>
      <w:r>
        <w:rPr>
          <w:sz w:val="21"/>
          <w:szCs w:val="21"/>
        </w:rPr>
        <w:lastRenderedPageBreak/>
        <w:t>into the human body by inhalation, ingestion, or absorption; but does not include any cessation product specifically approved by the US Food and Drug Administration for use in treating nicotine or tobacco dependence.</w:t>
      </w:r>
    </w:p>
    <w:p w14:paraId="3678E3E2" w14:textId="77777777" w:rsidR="00D07815" w:rsidRDefault="00D07815" w:rsidP="00D07815">
      <w:pPr>
        <w:pStyle w:val="NormalWeb"/>
        <w:spacing w:before="0" w:beforeAutospacing="0" w:after="0" w:afterAutospacing="0" w:line="270" w:lineRule="atLeast"/>
        <w:ind w:left="360"/>
        <w:rPr>
          <w:sz w:val="21"/>
          <w:szCs w:val="21"/>
        </w:rPr>
      </w:pPr>
    </w:p>
    <w:p w14:paraId="56CB37A2" w14:textId="6380D449" w:rsidR="00D07815" w:rsidRDefault="00D07815" w:rsidP="00D07815">
      <w:pPr>
        <w:pStyle w:val="NormalWeb"/>
        <w:numPr>
          <w:ilvl w:val="0"/>
          <w:numId w:val="46"/>
        </w:numPr>
        <w:spacing w:before="0" w:beforeAutospacing="0" w:after="0" w:afterAutospacing="0" w:line="270" w:lineRule="atLeast"/>
        <w:ind w:left="360"/>
        <w:rPr>
          <w:sz w:val="21"/>
          <w:szCs w:val="21"/>
        </w:rPr>
      </w:pPr>
      <w:r>
        <w:rPr>
          <w:sz w:val="21"/>
          <w:szCs w:val="21"/>
        </w:rPr>
        <w:t xml:space="preserve">Assistance for tobacco cessation is available through the Office of the University Health Nurse. Individuals requesting assistance with tobacco cessation services, will be referred to </w:t>
      </w:r>
      <w:proofErr w:type="spellStart"/>
      <w:r>
        <w:rPr>
          <w:sz w:val="21"/>
          <w:szCs w:val="21"/>
        </w:rPr>
        <w:t>NDQuits</w:t>
      </w:r>
      <w:proofErr w:type="spellEnd"/>
      <w:r>
        <w:rPr>
          <w:sz w:val="21"/>
          <w:szCs w:val="21"/>
        </w:rPr>
        <w:t xml:space="preserve"> (</w:t>
      </w:r>
      <w:hyperlink r:id="rId12" w:history="1">
        <w:r>
          <w:rPr>
            <w:rStyle w:val="Hyperlink"/>
            <w:color w:val="892034"/>
            <w:sz w:val="21"/>
            <w:szCs w:val="21"/>
          </w:rPr>
          <w:t>www.NDHealth.gov/NDquits</w:t>
        </w:r>
      </w:hyperlink>
      <w:r>
        <w:rPr>
          <w:sz w:val="21"/>
          <w:szCs w:val="21"/>
        </w:rPr>
        <w:t>), the North Dakota Department of Health multi-media tobacco cessation program. This is a free cessation service provided to anyone currently residing in North Dakota. </w:t>
      </w:r>
    </w:p>
    <w:p w14:paraId="4D221638" w14:textId="77777777" w:rsidR="00D07815" w:rsidRDefault="00D07815" w:rsidP="00D07815">
      <w:pPr>
        <w:pStyle w:val="NormalWeb"/>
        <w:spacing w:before="0" w:beforeAutospacing="0" w:after="0" w:afterAutospacing="0" w:line="270" w:lineRule="atLeast"/>
        <w:ind w:left="360"/>
        <w:rPr>
          <w:sz w:val="21"/>
          <w:szCs w:val="21"/>
        </w:rPr>
      </w:pPr>
    </w:p>
    <w:p w14:paraId="2FBB506A" w14:textId="77777777" w:rsidR="00D07815" w:rsidRDefault="00D07815" w:rsidP="00D07815">
      <w:pPr>
        <w:pStyle w:val="NormalWeb"/>
        <w:spacing w:before="0" w:beforeAutospacing="0" w:after="0" w:afterAutospacing="0" w:line="270" w:lineRule="atLeast"/>
        <w:ind w:left="360"/>
        <w:rPr>
          <w:sz w:val="21"/>
          <w:szCs w:val="21"/>
        </w:rPr>
      </w:pPr>
      <w:r>
        <w:rPr>
          <w:rStyle w:val="Strong"/>
          <w:sz w:val="21"/>
          <w:szCs w:val="21"/>
        </w:rPr>
        <w:t>Exemptions</w:t>
      </w:r>
    </w:p>
    <w:p w14:paraId="4008C5D4" w14:textId="77777777" w:rsidR="00D07815" w:rsidRDefault="00D07815" w:rsidP="00D07815">
      <w:pPr>
        <w:pStyle w:val="NormalWeb"/>
        <w:spacing w:before="0" w:beforeAutospacing="0" w:after="0" w:afterAutospacing="0" w:line="270" w:lineRule="atLeast"/>
        <w:ind w:left="360"/>
        <w:rPr>
          <w:sz w:val="21"/>
          <w:szCs w:val="21"/>
        </w:rPr>
      </w:pPr>
      <w:r>
        <w:rPr>
          <w:sz w:val="21"/>
          <w:szCs w:val="21"/>
        </w:rPr>
        <w:t> It is not a violation of this policy for an adult Native American to use tobacco as part of a traditional Native American spiritual or cultural ceremony. Contact the Dean for Student Affairs to obtain approval for an on-campus ceremony. All parties impacted by the ceremony will be informed and an agreement will be reached regarding the date and time for the ceremony.</w:t>
      </w:r>
    </w:p>
    <w:p w14:paraId="2B9A2F42" w14:textId="77777777" w:rsidR="00D07815" w:rsidRDefault="00D07815" w:rsidP="00D07815">
      <w:pPr>
        <w:pStyle w:val="NormalWeb"/>
        <w:spacing w:before="0" w:beforeAutospacing="0" w:after="0" w:afterAutospacing="0" w:line="270" w:lineRule="atLeast"/>
        <w:ind w:left="360"/>
        <w:rPr>
          <w:sz w:val="21"/>
          <w:szCs w:val="21"/>
        </w:rPr>
      </w:pPr>
      <w:r>
        <w:rPr>
          <w:sz w:val="21"/>
          <w:szCs w:val="21"/>
        </w:rPr>
        <w:t> </w:t>
      </w:r>
    </w:p>
    <w:p w14:paraId="5513B744" w14:textId="77777777" w:rsidR="00D07815" w:rsidRDefault="00D07815" w:rsidP="00D07815">
      <w:pPr>
        <w:pStyle w:val="NormalWeb"/>
        <w:spacing w:before="0" w:beforeAutospacing="0" w:after="0" w:afterAutospacing="0" w:line="270" w:lineRule="atLeast"/>
        <w:ind w:left="360"/>
        <w:rPr>
          <w:sz w:val="21"/>
          <w:szCs w:val="21"/>
        </w:rPr>
      </w:pPr>
      <w:r>
        <w:rPr>
          <w:sz w:val="21"/>
          <w:szCs w:val="21"/>
        </w:rPr>
        <w:t>“Native American” is a person who is an enrolled member of a federally recognized tribe.</w:t>
      </w:r>
    </w:p>
    <w:p w14:paraId="706A7FB2" w14:textId="77777777" w:rsidR="00D07815" w:rsidRDefault="00D07815" w:rsidP="00D07815">
      <w:pPr>
        <w:pStyle w:val="NormalWeb"/>
        <w:spacing w:before="0" w:beforeAutospacing="0" w:after="0" w:afterAutospacing="0" w:line="270" w:lineRule="atLeast"/>
        <w:ind w:left="360"/>
        <w:rPr>
          <w:sz w:val="21"/>
          <w:szCs w:val="21"/>
        </w:rPr>
      </w:pPr>
    </w:p>
    <w:p w14:paraId="7E4FC289" w14:textId="77777777" w:rsidR="00D07815" w:rsidRDefault="00D07815" w:rsidP="00D07815">
      <w:pPr>
        <w:pStyle w:val="NormalWeb"/>
        <w:spacing w:before="0" w:beforeAutospacing="0" w:after="0" w:afterAutospacing="0" w:line="270" w:lineRule="atLeast"/>
        <w:ind w:left="360"/>
        <w:rPr>
          <w:sz w:val="21"/>
          <w:szCs w:val="21"/>
        </w:rPr>
      </w:pPr>
      <w:r>
        <w:rPr>
          <w:rStyle w:val="Strong"/>
          <w:sz w:val="21"/>
          <w:szCs w:val="21"/>
        </w:rPr>
        <w:t>Communication of tobacco-free policy</w:t>
      </w:r>
    </w:p>
    <w:p w14:paraId="54E6FF80" w14:textId="77777777" w:rsidR="00D07815" w:rsidRDefault="00D07815" w:rsidP="00D07815">
      <w:pPr>
        <w:pStyle w:val="NormalWeb"/>
        <w:spacing w:before="0" w:beforeAutospacing="0" w:after="0" w:afterAutospacing="0" w:line="270" w:lineRule="atLeast"/>
        <w:ind w:left="360"/>
        <w:rPr>
          <w:sz w:val="21"/>
          <w:szCs w:val="21"/>
        </w:rPr>
      </w:pPr>
      <w:r>
        <w:rPr>
          <w:sz w:val="21"/>
          <w:szCs w:val="21"/>
        </w:rPr>
        <w:t xml:space="preserve">This policy will be printed in the employee and the </w:t>
      </w:r>
      <w:proofErr w:type="gramStart"/>
      <w:r>
        <w:rPr>
          <w:sz w:val="21"/>
          <w:szCs w:val="21"/>
        </w:rPr>
        <w:t>Student</w:t>
      </w:r>
      <w:proofErr w:type="gramEnd"/>
      <w:r>
        <w:rPr>
          <w:sz w:val="21"/>
          <w:szCs w:val="21"/>
        </w:rPr>
        <w:t xml:space="preserve"> handbooks. Valley City State University shall post signs indicating that the campus property is tobacco-free in all locations and in the manner identified in NDCC 23-12-10.4.1(a) and (b). In addition, notices should be posted in other highly visible places on Campus Property including, but not limited to, walkways, athletic fields, parking lots and at all off-campus, school-sponsored events. In accordance with Valley City State University’s plan for communicating this policy, the University Nurse will communicate the importance of the tobacco-free campus policy at least once per semester via campus-wide emailing to all students, </w:t>
      </w:r>
      <w:proofErr w:type="gramStart"/>
      <w:r>
        <w:rPr>
          <w:sz w:val="21"/>
          <w:szCs w:val="21"/>
        </w:rPr>
        <w:t>employees</w:t>
      </w:r>
      <w:proofErr w:type="gramEnd"/>
      <w:r>
        <w:rPr>
          <w:sz w:val="21"/>
          <w:szCs w:val="21"/>
        </w:rPr>
        <w:t xml:space="preserve"> and staff. </w:t>
      </w:r>
    </w:p>
    <w:p w14:paraId="3CE4A38C" w14:textId="77777777" w:rsidR="00D07815" w:rsidRDefault="00D07815" w:rsidP="00D07815">
      <w:pPr>
        <w:pStyle w:val="NormalWeb"/>
        <w:spacing w:before="0" w:beforeAutospacing="0" w:after="0" w:afterAutospacing="0" w:line="270" w:lineRule="atLeast"/>
        <w:ind w:left="360"/>
        <w:rPr>
          <w:sz w:val="21"/>
          <w:szCs w:val="21"/>
        </w:rPr>
      </w:pPr>
    </w:p>
    <w:p w14:paraId="2A6307BB" w14:textId="77777777" w:rsidR="00D07815" w:rsidRDefault="00D07815" w:rsidP="00D07815">
      <w:pPr>
        <w:pStyle w:val="NormalWeb"/>
        <w:spacing w:before="0" w:beforeAutospacing="0" w:after="0" w:afterAutospacing="0" w:line="270" w:lineRule="atLeast"/>
        <w:ind w:left="360"/>
        <w:rPr>
          <w:sz w:val="21"/>
          <w:szCs w:val="21"/>
        </w:rPr>
      </w:pPr>
      <w:r>
        <w:rPr>
          <w:rStyle w:val="Strong"/>
          <w:sz w:val="21"/>
          <w:szCs w:val="21"/>
        </w:rPr>
        <w:t>Responsibility/Enforcement</w:t>
      </w:r>
    </w:p>
    <w:p w14:paraId="342C4A8E" w14:textId="77777777" w:rsidR="00D07815" w:rsidRDefault="00D07815" w:rsidP="00D07815">
      <w:pPr>
        <w:pStyle w:val="NormalWeb"/>
        <w:spacing w:before="0" w:beforeAutospacing="0" w:after="0" w:afterAutospacing="0" w:line="270" w:lineRule="atLeast"/>
        <w:ind w:left="360"/>
        <w:rPr>
          <w:sz w:val="21"/>
          <w:szCs w:val="21"/>
        </w:rPr>
      </w:pPr>
      <w:r>
        <w:rPr>
          <w:sz w:val="21"/>
          <w:szCs w:val="21"/>
        </w:rPr>
        <w:t xml:space="preserve">Enforcement of this policy will depend upon the cooperation of all faculty, </w:t>
      </w:r>
      <w:proofErr w:type="gramStart"/>
      <w:r>
        <w:rPr>
          <w:sz w:val="21"/>
          <w:szCs w:val="21"/>
        </w:rPr>
        <w:t>staff</w:t>
      </w:r>
      <w:proofErr w:type="gramEnd"/>
      <w:r>
        <w:rPr>
          <w:sz w:val="21"/>
          <w:szCs w:val="21"/>
        </w:rPr>
        <w:t xml:space="preserve"> and students to not only comply with the policy, but also to encourage others to comply in order to promote a healthy environment in which to work, study and live. </w:t>
      </w:r>
    </w:p>
    <w:p w14:paraId="2234F737" w14:textId="77777777" w:rsidR="00D07815" w:rsidRDefault="00D07815" w:rsidP="00D07815">
      <w:pPr>
        <w:pStyle w:val="NormalWeb"/>
        <w:spacing w:before="0" w:beforeAutospacing="0" w:after="0" w:afterAutospacing="0" w:line="270" w:lineRule="atLeast"/>
        <w:ind w:left="360"/>
        <w:rPr>
          <w:sz w:val="21"/>
          <w:szCs w:val="21"/>
        </w:rPr>
      </w:pPr>
    </w:p>
    <w:p w14:paraId="64FCB359" w14:textId="77777777" w:rsidR="00D07815" w:rsidRDefault="00D07815" w:rsidP="00D07815">
      <w:pPr>
        <w:pStyle w:val="NormalWeb"/>
        <w:spacing w:before="0" w:beforeAutospacing="0" w:after="0" w:afterAutospacing="0" w:line="270" w:lineRule="atLeast"/>
        <w:ind w:left="360"/>
        <w:rPr>
          <w:sz w:val="21"/>
          <w:szCs w:val="21"/>
        </w:rPr>
      </w:pPr>
      <w:r>
        <w:rPr>
          <w:sz w:val="21"/>
          <w:szCs w:val="21"/>
        </w:rPr>
        <w:t>Violations of this policy should be referred to the appropriate administrative office for review and appropriate action: for faculty, the Office of the Vice President for Academic Affairs; for staff, the Office of the Vice President for Business Affairs; for students, the Office of the Vice President for Student Affairs.</w:t>
      </w:r>
    </w:p>
    <w:p w14:paraId="1AB1BD1B" w14:textId="77777777" w:rsidR="009F593A" w:rsidRDefault="009F593A" w:rsidP="00D07815">
      <w:pPr>
        <w:ind w:left="360"/>
        <w:contextualSpacing/>
        <w:jc w:val="both"/>
        <w:rPr>
          <w:b/>
          <w:sz w:val="22"/>
          <w:szCs w:val="22"/>
        </w:rPr>
      </w:pPr>
    </w:p>
    <w:p w14:paraId="2FB075FF" w14:textId="44FBABC5" w:rsidR="009F593A" w:rsidRDefault="009F593A" w:rsidP="00C41660">
      <w:pPr>
        <w:pStyle w:val="ListParagraph"/>
        <w:numPr>
          <w:ilvl w:val="0"/>
          <w:numId w:val="6"/>
        </w:numPr>
        <w:ind w:left="720"/>
        <w:jc w:val="both"/>
      </w:pPr>
      <w:r>
        <w:t xml:space="preserve">Faculty and staff serve as professors for the </w:t>
      </w:r>
      <w:r w:rsidR="00297FCE">
        <w:t>Viking Voyage</w:t>
      </w:r>
      <w:r>
        <w:t xml:space="preserve"> class that is provided to all incoming first year students</w:t>
      </w:r>
      <w:r w:rsidR="00C04CEF">
        <w:t xml:space="preserve">. </w:t>
      </w:r>
      <w:r w:rsidR="005F2B42">
        <w:t>Learning to Live/</w:t>
      </w:r>
      <w:r w:rsidR="000E04A4">
        <w:t>Viking Voyage</w:t>
      </w:r>
      <w:r w:rsidR="005F2B42">
        <w:t xml:space="preserve"> </w:t>
      </w:r>
      <w:r w:rsidR="001A0F0A">
        <w:t>courses prepares</w:t>
      </w:r>
      <w:r>
        <w:t xml:space="preserve"> students for college and life by providing tools that enhance academic success and social development.</w:t>
      </w:r>
    </w:p>
    <w:p w14:paraId="1FAB9287" w14:textId="77777777" w:rsidR="00FA5628" w:rsidRPr="00FA5628" w:rsidRDefault="00FA5628" w:rsidP="00A95848">
      <w:pPr>
        <w:ind w:left="720" w:hanging="360"/>
      </w:pPr>
    </w:p>
    <w:p w14:paraId="1421052F" w14:textId="3877B561" w:rsidR="009F593A" w:rsidRDefault="009F593A" w:rsidP="00125567">
      <w:pPr>
        <w:ind w:left="720" w:hanging="360"/>
        <w:jc w:val="both"/>
      </w:pPr>
      <w:r w:rsidRPr="00B910E7">
        <w:t xml:space="preserve">Upon successful completion of this course, the student </w:t>
      </w:r>
      <w:proofErr w:type="gramStart"/>
      <w:r w:rsidR="00FA5628" w:rsidRPr="00B910E7">
        <w:t xml:space="preserve">is </w:t>
      </w:r>
      <w:r w:rsidRPr="00B910E7">
        <w:t>able to</w:t>
      </w:r>
      <w:proofErr w:type="gramEnd"/>
      <w:r w:rsidRPr="00B910E7">
        <w:t xml:space="preserve">: </w:t>
      </w:r>
    </w:p>
    <w:p w14:paraId="63761983" w14:textId="77777777" w:rsidR="00632718" w:rsidRPr="00B910E7" w:rsidRDefault="00632718" w:rsidP="00125567">
      <w:pPr>
        <w:ind w:left="720" w:hanging="360"/>
        <w:jc w:val="both"/>
      </w:pPr>
    </w:p>
    <w:p w14:paraId="51D0A222" w14:textId="77777777" w:rsidR="009F593A" w:rsidRPr="00B910E7" w:rsidRDefault="009F593A" w:rsidP="00C41660">
      <w:pPr>
        <w:pStyle w:val="ListParagraph"/>
        <w:numPr>
          <w:ilvl w:val="0"/>
          <w:numId w:val="7"/>
        </w:numPr>
        <w:ind w:left="720"/>
        <w:jc w:val="both"/>
      </w:pPr>
      <w:r w:rsidRPr="00B910E7">
        <w:t xml:space="preserve">Participate in group activities that help build relationship skills and appreciation for diversity. </w:t>
      </w:r>
    </w:p>
    <w:p w14:paraId="4BE8C5D2" w14:textId="77777777" w:rsidR="009F593A" w:rsidRPr="00B910E7" w:rsidRDefault="009F593A" w:rsidP="00C41660">
      <w:pPr>
        <w:pStyle w:val="ListParagraph"/>
        <w:numPr>
          <w:ilvl w:val="0"/>
          <w:numId w:val="7"/>
        </w:numPr>
        <w:ind w:left="720"/>
        <w:jc w:val="both"/>
      </w:pPr>
      <w:r w:rsidRPr="00B910E7">
        <w:t xml:space="preserve">Demonstrate the ability to work with others in various course activities. </w:t>
      </w:r>
    </w:p>
    <w:p w14:paraId="3BF9F077" w14:textId="77777777" w:rsidR="009F593A" w:rsidRPr="00B910E7" w:rsidRDefault="009F593A" w:rsidP="00C41660">
      <w:pPr>
        <w:pStyle w:val="ListParagraph"/>
        <w:numPr>
          <w:ilvl w:val="0"/>
          <w:numId w:val="7"/>
        </w:numPr>
        <w:ind w:left="720"/>
        <w:jc w:val="both"/>
      </w:pPr>
      <w:r w:rsidRPr="00B910E7">
        <w:lastRenderedPageBreak/>
        <w:t xml:space="preserve">Demonstrate the ability to utilize campus services as outlined in the course presentations. </w:t>
      </w:r>
    </w:p>
    <w:p w14:paraId="7E8AE3A3" w14:textId="77777777" w:rsidR="009F593A" w:rsidRPr="00B910E7" w:rsidRDefault="009F593A" w:rsidP="00C41660">
      <w:pPr>
        <w:pStyle w:val="ListParagraph"/>
        <w:numPr>
          <w:ilvl w:val="0"/>
          <w:numId w:val="7"/>
        </w:numPr>
        <w:ind w:left="720"/>
        <w:jc w:val="both"/>
      </w:pPr>
      <w:r w:rsidRPr="00B910E7">
        <w:t xml:space="preserve">Demonstrate the ability to set and attain goals for positive adjustments to college life. </w:t>
      </w:r>
    </w:p>
    <w:p w14:paraId="314BDF53" w14:textId="77777777" w:rsidR="009F593A" w:rsidRPr="00B910E7" w:rsidRDefault="009F593A" w:rsidP="00C41660">
      <w:pPr>
        <w:pStyle w:val="ListParagraph"/>
        <w:numPr>
          <w:ilvl w:val="0"/>
          <w:numId w:val="7"/>
        </w:numPr>
        <w:ind w:left="720"/>
        <w:jc w:val="both"/>
      </w:pPr>
      <w:r w:rsidRPr="00B910E7">
        <w:t xml:space="preserve">Access information about academic advising and meet with his/her advisor. </w:t>
      </w:r>
    </w:p>
    <w:p w14:paraId="46C33769" w14:textId="77777777" w:rsidR="009F593A" w:rsidRPr="00B910E7" w:rsidRDefault="009F593A" w:rsidP="00C41660">
      <w:pPr>
        <w:pStyle w:val="ListParagraph"/>
        <w:numPr>
          <w:ilvl w:val="0"/>
          <w:numId w:val="7"/>
        </w:numPr>
        <w:ind w:left="720"/>
        <w:jc w:val="both"/>
      </w:pPr>
      <w:r w:rsidRPr="00B910E7">
        <w:t xml:space="preserve">Summarize personal career options, including professional and personal characteristics necessary for success in the career identified. </w:t>
      </w:r>
    </w:p>
    <w:p w14:paraId="4A31A331" w14:textId="77777777" w:rsidR="009F593A" w:rsidRDefault="009F593A" w:rsidP="00C41660">
      <w:pPr>
        <w:pStyle w:val="ListParagraph"/>
        <w:numPr>
          <w:ilvl w:val="0"/>
          <w:numId w:val="7"/>
        </w:numPr>
        <w:ind w:left="720"/>
        <w:jc w:val="both"/>
      </w:pPr>
      <w:r w:rsidRPr="00B910E7">
        <w:t xml:space="preserve">Identify personal learning styles and characteristics. </w:t>
      </w:r>
    </w:p>
    <w:p w14:paraId="6D4E65CA" w14:textId="77777777" w:rsidR="00C823FE" w:rsidRPr="00827237" w:rsidRDefault="00C823FE" w:rsidP="00C41660">
      <w:pPr>
        <w:pStyle w:val="ListParagraph"/>
        <w:numPr>
          <w:ilvl w:val="0"/>
          <w:numId w:val="7"/>
        </w:numPr>
        <w:ind w:left="720"/>
        <w:jc w:val="both"/>
      </w:pPr>
      <w:r w:rsidRPr="00827237">
        <w:t xml:space="preserve">Identify VCSU Alcohol and Other Drug policy and Acute Alcohol Intoxication emergencies. </w:t>
      </w:r>
    </w:p>
    <w:p w14:paraId="73A3F229" w14:textId="77777777" w:rsidR="00704CAB" w:rsidRPr="009F593A" w:rsidRDefault="00704CAB" w:rsidP="00704CAB">
      <w:pPr>
        <w:pStyle w:val="ListParagraph"/>
        <w:ind w:left="3240"/>
        <w:rPr>
          <w:sz w:val="22"/>
          <w:szCs w:val="22"/>
        </w:rPr>
      </w:pPr>
    </w:p>
    <w:p w14:paraId="738E11CB" w14:textId="77777777" w:rsidR="00CD513F" w:rsidRPr="00704CAB" w:rsidRDefault="00B40E97" w:rsidP="00632718">
      <w:pPr>
        <w:spacing w:after="200"/>
        <w:ind w:left="360"/>
      </w:pPr>
      <w:r w:rsidRPr="00704CAB">
        <w:t>Alcohol Education</w:t>
      </w:r>
      <w:r w:rsidR="0020144F" w:rsidRPr="00704CAB">
        <w:t xml:space="preserve"> and </w:t>
      </w:r>
      <w:r w:rsidR="0010624A" w:rsidRPr="00704CAB">
        <w:t xml:space="preserve">prevention </w:t>
      </w:r>
      <w:r w:rsidRPr="00704CAB">
        <w:t xml:space="preserve">efforts </w:t>
      </w:r>
      <w:r w:rsidR="00704CAB">
        <w:t xml:space="preserve">to </w:t>
      </w:r>
      <w:r w:rsidRPr="00704CAB">
        <w:t xml:space="preserve">address </w:t>
      </w:r>
      <w:r w:rsidR="005A3EE3" w:rsidRPr="00704CAB">
        <w:t>misperception</w:t>
      </w:r>
      <w:r w:rsidRPr="00704CAB">
        <w:t>s</w:t>
      </w:r>
      <w:r w:rsidR="005A3EE3" w:rsidRPr="00704CAB">
        <w:t xml:space="preserve"> of drinking norms</w:t>
      </w:r>
      <w:r w:rsidR="009B1743">
        <w:t>:</w:t>
      </w:r>
    </w:p>
    <w:p w14:paraId="2C4D7F2D" w14:textId="77777777" w:rsidR="00CD513F" w:rsidRPr="00571444" w:rsidRDefault="00414F24" w:rsidP="00C41660">
      <w:pPr>
        <w:pStyle w:val="ListParagraph"/>
        <w:numPr>
          <w:ilvl w:val="3"/>
          <w:numId w:val="10"/>
        </w:numPr>
        <w:spacing w:after="200"/>
        <w:ind w:left="720"/>
        <w:jc w:val="both"/>
      </w:pPr>
      <w:r>
        <w:t>The e-</w:t>
      </w:r>
      <w:r w:rsidR="00A378A7">
        <w:t>checkup</w:t>
      </w:r>
      <w:r>
        <w:t xml:space="preserve"> i</w:t>
      </w:r>
      <w:r w:rsidR="0020144F" w:rsidRPr="00571444">
        <w:t xml:space="preserve">s a brief on-line assessment and feedback tool designed to reduce drinking among college students. </w:t>
      </w:r>
    </w:p>
    <w:p w14:paraId="3414A083" w14:textId="526D88E7" w:rsidR="00220B7B" w:rsidRPr="00827237" w:rsidRDefault="009069B4" w:rsidP="00C41660">
      <w:pPr>
        <w:pStyle w:val="ListParagraph"/>
        <w:numPr>
          <w:ilvl w:val="3"/>
          <w:numId w:val="10"/>
        </w:numPr>
        <w:spacing w:after="200"/>
        <w:ind w:left="720"/>
        <w:jc w:val="both"/>
      </w:pPr>
      <w:r w:rsidRPr="001504D3">
        <w:t xml:space="preserve">The electronic THC Online Knowledge Experience (e-TOKE) is a marijuana-specific brief assessment and feedback tool designed to have </w:t>
      </w:r>
      <w:r w:rsidR="00955278" w:rsidRPr="001504D3">
        <w:t>students</w:t>
      </w:r>
      <w:r w:rsidRPr="001504D3">
        <w:t xml:space="preserve"> reflect on your marijuana use. The assessment takes students about </w:t>
      </w:r>
      <w:r w:rsidR="00EC795C">
        <w:t>15-20</w:t>
      </w:r>
      <w:r w:rsidRPr="001504D3">
        <w:t xml:space="preserve"> minutes to complete and is self-guided</w:t>
      </w:r>
      <w:r w:rsidRPr="00827237">
        <w:t>.</w:t>
      </w:r>
      <w:r w:rsidR="00C823FE" w:rsidRPr="00827237">
        <w:t xml:space="preserve"> E-TOK is used for first-time violators of VCSU drug policy. </w:t>
      </w:r>
    </w:p>
    <w:p w14:paraId="165EA027" w14:textId="1A70ED27" w:rsidR="002C77FE" w:rsidRPr="00415315" w:rsidRDefault="002C77FE" w:rsidP="00C41660">
      <w:pPr>
        <w:pStyle w:val="ListParagraph"/>
        <w:numPr>
          <w:ilvl w:val="3"/>
          <w:numId w:val="10"/>
        </w:numPr>
        <w:spacing w:after="200"/>
        <w:ind w:left="720"/>
        <w:jc w:val="both"/>
      </w:pPr>
      <w:r w:rsidRPr="00415315">
        <w:t xml:space="preserve">CHOICES: All </w:t>
      </w:r>
      <w:r w:rsidR="00A378A7">
        <w:t>first-year</w:t>
      </w:r>
      <w:r w:rsidRPr="00415315">
        <w:t xml:space="preserve"> students receive this educational program through the </w:t>
      </w:r>
      <w:r w:rsidR="00E021CE">
        <w:t>Viking Voyage</w:t>
      </w:r>
      <w:r w:rsidRPr="00415315">
        <w:t xml:space="preserve"> class.</w:t>
      </w:r>
    </w:p>
    <w:p w14:paraId="7F42DB59" w14:textId="7F2CC895" w:rsidR="00CD513F" w:rsidRPr="00827237" w:rsidRDefault="00C823FE" w:rsidP="00C41660">
      <w:pPr>
        <w:pStyle w:val="ListParagraph"/>
        <w:numPr>
          <w:ilvl w:val="3"/>
          <w:numId w:val="10"/>
        </w:numPr>
        <w:spacing w:after="200"/>
        <w:ind w:left="720"/>
        <w:jc w:val="both"/>
      </w:pPr>
      <w:r w:rsidRPr="00827237">
        <w:t xml:space="preserve">All </w:t>
      </w:r>
      <w:r w:rsidR="00A378A7" w:rsidRPr="00827237">
        <w:t>first-time</w:t>
      </w:r>
      <w:r w:rsidRPr="00827237">
        <w:t xml:space="preserve"> violators of alcohol policy as well as first time students receive education about the North Dakota Medical Amnesty Law and VCSU expectations of behavior</w:t>
      </w:r>
      <w:r w:rsidR="00C04CEF" w:rsidRPr="00827237">
        <w:t xml:space="preserve">. </w:t>
      </w:r>
    </w:p>
    <w:p w14:paraId="42E5F186" w14:textId="053F0E22" w:rsidR="00CD513F" w:rsidRDefault="008F785A" w:rsidP="00C41660">
      <w:pPr>
        <w:pStyle w:val="Heading2"/>
        <w:numPr>
          <w:ilvl w:val="0"/>
          <w:numId w:val="39"/>
        </w:numPr>
        <w:ind w:left="360"/>
        <w:rPr>
          <w:i/>
          <w:color w:val="auto"/>
          <w:sz w:val="24"/>
          <w:szCs w:val="24"/>
          <w:u w:val="single"/>
        </w:rPr>
      </w:pPr>
      <w:bookmarkStart w:id="21" w:name="_Toc116456791"/>
      <w:r w:rsidRPr="00E61A54">
        <w:rPr>
          <w:color w:val="auto"/>
          <w:sz w:val="24"/>
          <w:szCs w:val="24"/>
          <w:u w:val="single"/>
        </w:rPr>
        <w:t>First year students and family members:</w:t>
      </w:r>
      <w:bookmarkEnd w:id="21"/>
      <w:r w:rsidR="00375344" w:rsidRPr="00E61A54">
        <w:rPr>
          <w:i/>
          <w:color w:val="auto"/>
          <w:sz w:val="24"/>
          <w:szCs w:val="24"/>
          <w:u w:val="single"/>
        </w:rPr>
        <w:t xml:space="preserve"> </w:t>
      </w:r>
    </w:p>
    <w:p w14:paraId="5F0DECEA" w14:textId="77777777" w:rsidR="00E61A54" w:rsidRPr="00E61A54" w:rsidRDefault="00E61A54" w:rsidP="00E61A54"/>
    <w:p w14:paraId="0A6F75D4" w14:textId="41A0E775" w:rsidR="00084833" w:rsidRDefault="00084833" w:rsidP="00C41660">
      <w:pPr>
        <w:pStyle w:val="ListParagraph"/>
        <w:numPr>
          <w:ilvl w:val="0"/>
          <w:numId w:val="11"/>
        </w:numPr>
        <w:ind w:left="720"/>
        <w:jc w:val="both"/>
      </w:pPr>
      <w:r>
        <w:t xml:space="preserve">New students and parents are presented with alcohol education and campus policies during </w:t>
      </w:r>
      <w:r w:rsidR="002B3FF9">
        <w:t>the</w:t>
      </w:r>
      <w:r w:rsidR="00C55915">
        <w:t xml:space="preserve"> 2020, 2021, and</w:t>
      </w:r>
      <w:r w:rsidR="002B3FF9">
        <w:t xml:space="preserve"> 20</w:t>
      </w:r>
      <w:r w:rsidR="00FF49E0">
        <w:t>22</w:t>
      </w:r>
      <w:r>
        <w:t xml:space="preserve"> summer orientation program</w:t>
      </w:r>
      <w:r w:rsidR="00CA7B00">
        <w:t>s</w:t>
      </w:r>
      <w:r w:rsidR="00C04CEF">
        <w:t xml:space="preserve">. </w:t>
      </w:r>
      <w:r>
        <w:t>A program for parents highlights strategies for parents in talking with their new college students about drinking on campus.</w:t>
      </w:r>
    </w:p>
    <w:p w14:paraId="7107F8D0" w14:textId="69B1EEB3" w:rsidR="009B1743" w:rsidRPr="00CF6C90" w:rsidRDefault="00084833" w:rsidP="00C41660">
      <w:pPr>
        <w:pStyle w:val="ListParagraph"/>
        <w:numPr>
          <w:ilvl w:val="0"/>
          <w:numId w:val="11"/>
        </w:numPr>
        <w:ind w:left="720"/>
        <w:jc w:val="both"/>
      </w:pPr>
      <w:r>
        <w:t xml:space="preserve">A campus alcohol educator </w:t>
      </w:r>
      <w:r w:rsidRPr="00347EA1">
        <w:t xml:space="preserve">presents </w:t>
      </w:r>
      <w:r w:rsidRPr="001946FC">
        <w:t>the policy and sanctions</w:t>
      </w:r>
      <w:r>
        <w:t xml:space="preserve"> </w:t>
      </w:r>
      <w:r w:rsidRPr="00347EA1">
        <w:t xml:space="preserve">to the </w:t>
      </w:r>
      <w:r w:rsidR="00C04CEF">
        <w:t>Freshmen</w:t>
      </w:r>
      <w:r>
        <w:t xml:space="preserve"> seminar class to talk about </w:t>
      </w:r>
      <w:r w:rsidR="0022288C">
        <w:t>high-risk</w:t>
      </w:r>
      <w:r>
        <w:t xml:space="preserve"> drinking and distributes campus alcohol policies and procedures.</w:t>
      </w:r>
      <w:r w:rsidR="00C823FE">
        <w:t xml:space="preserve"> </w:t>
      </w:r>
      <w:r w:rsidR="00C823FE" w:rsidRPr="00CF6C90">
        <w:t xml:space="preserve">The Acute Alcohol Intoxication information and ND Medical Amnesty Law are disseminated to first year students. </w:t>
      </w:r>
    </w:p>
    <w:p w14:paraId="59E1499C" w14:textId="499498C8" w:rsidR="009B1743" w:rsidRDefault="008710CE" w:rsidP="00C41660">
      <w:pPr>
        <w:pStyle w:val="ListParagraph"/>
        <w:numPr>
          <w:ilvl w:val="0"/>
          <w:numId w:val="11"/>
        </w:numPr>
        <w:ind w:left="720"/>
        <w:jc w:val="both"/>
      </w:pPr>
      <w:r w:rsidRPr="00347EA1">
        <w:t>We also include an</w:t>
      </w:r>
      <w:r>
        <w:t xml:space="preserve"> educational component about Acute Alcohol Intoxication for </w:t>
      </w:r>
      <w:r w:rsidR="002B3FF9">
        <w:t>all</w:t>
      </w:r>
      <w:r>
        <w:t xml:space="preserve"> our Resident Assistants in our housing program. Alcohol programs are also provided through our University Nurse’s Office as well as our Counseling Services Office</w:t>
      </w:r>
      <w:r w:rsidR="00C04CEF">
        <w:t xml:space="preserve">. </w:t>
      </w:r>
      <w:r>
        <w:t xml:space="preserve">For </w:t>
      </w:r>
      <w:r w:rsidRPr="00347EA1">
        <w:t>more specific</w:t>
      </w:r>
      <w:r w:rsidRPr="009B1743">
        <w:rPr>
          <w:color w:val="FF0000"/>
        </w:rPr>
        <w:t xml:space="preserve"> </w:t>
      </w:r>
      <w:r>
        <w:t>information contact the Valley City State University Counseling Services Office.</w:t>
      </w:r>
    </w:p>
    <w:p w14:paraId="336D991C" w14:textId="732AD5EF" w:rsidR="00566760" w:rsidRPr="008D2684" w:rsidRDefault="00566760" w:rsidP="00C41660">
      <w:pPr>
        <w:pStyle w:val="ListParagraph"/>
        <w:numPr>
          <w:ilvl w:val="0"/>
          <w:numId w:val="11"/>
        </w:numPr>
        <w:spacing w:after="200"/>
        <w:ind w:left="720"/>
        <w:jc w:val="both"/>
        <w:rPr>
          <w:color w:val="FF0000"/>
        </w:rPr>
      </w:pPr>
      <w:r w:rsidRPr="00CF6C90">
        <w:t xml:space="preserve">The Director of Counseling Services provides training to the </w:t>
      </w:r>
      <w:r w:rsidR="0022288C">
        <w:t>Viking Voyage</w:t>
      </w:r>
      <w:r w:rsidRPr="00CF6C90">
        <w:t xml:space="preserve"> mentors about Acute Alcohol Intoxication and Harm Reduction practices for the VCSU campus. </w:t>
      </w:r>
    </w:p>
    <w:p w14:paraId="0E978823" w14:textId="77777777" w:rsidR="00566760" w:rsidRPr="00657FA6" w:rsidRDefault="00566760" w:rsidP="00415315">
      <w:pPr>
        <w:pStyle w:val="ListParagraph"/>
        <w:spacing w:after="200"/>
        <w:ind w:left="2880"/>
        <w:rPr>
          <w:color w:val="FF0000"/>
        </w:rPr>
      </w:pPr>
    </w:p>
    <w:p w14:paraId="42276278" w14:textId="77777777" w:rsidR="00AA2550" w:rsidRDefault="00AA2550" w:rsidP="00632718">
      <w:pPr>
        <w:spacing w:after="200"/>
        <w:ind w:left="360"/>
      </w:pPr>
    </w:p>
    <w:p w14:paraId="2B460639" w14:textId="77777777" w:rsidR="00AA2550" w:rsidRDefault="00AA2550" w:rsidP="00632718">
      <w:pPr>
        <w:spacing w:after="200"/>
        <w:ind w:left="360"/>
      </w:pPr>
    </w:p>
    <w:p w14:paraId="664E6CB2" w14:textId="7BF96FE1" w:rsidR="001E2213" w:rsidRPr="009B1743" w:rsidRDefault="001E2213" w:rsidP="00632718">
      <w:pPr>
        <w:spacing w:after="200"/>
        <w:ind w:left="360"/>
      </w:pPr>
      <w:r w:rsidRPr="009B1743">
        <w:lastRenderedPageBreak/>
        <w:t>Support is provided to students recovering</w:t>
      </w:r>
      <w:r w:rsidR="009B1743">
        <w:t xml:space="preserve"> from a substance abuse problem:</w:t>
      </w:r>
    </w:p>
    <w:p w14:paraId="69ACDB87" w14:textId="0BD7D6A0" w:rsidR="00084833" w:rsidRDefault="00084833" w:rsidP="00C41660">
      <w:pPr>
        <w:pStyle w:val="ListParagraph"/>
        <w:numPr>
          <w:ilvl w:val="0"/>
          <w:numId w:val="12"/>
        </w:numPr>
        <w:tabs>
          <w:tab w:val="clear" w:pos="630"/>
          <w:tab w:val="num" w:pos="720"/>
        </w:tabs>
        <w:autoSpaceDE w:val="0"/>
        <w:autoSpaceDN w:val="0"/>
        <w:adjustRightInd w:val="0"/>
        <w:ind w:left="720"/>
        <w:jc w:val="both"/>
        <w:rPr>
          <w:rFonts w:ascii="TimesNewRoman" w:hAnsi="TimesNewRoman" w:cs="TimesNewRoman"/>
          <w:szCs w:val="20"/>
        </w:rPr>
      </w:pPr>
      <w:r w:rsidRPr="001504D3">
        <w:rPr>
          <w:rFonts w:ascii="TimesNewRoman" w:hAnsi="TimesNewRoman" w:cs="TimesNewRoman"/>
          <w:szCs w:val="20"/>
        </w:rPr>
        <w:t>Help for alcohol and other drug problems may involve short-term, intensive</w:t>
      </w:r>
      <w:r w:rsidR="00B910E7">
        <w:rPr>
          <w:rFonts w:ascii="TimesNewRoman" w:hAnsi="TimesNewRoman" w:cs="TimesNewRoman"/>
          <w:szCs w:val="20"/>
        </w:rPr>
        <w:t xml:space="preserve"> care, or long-term counseling/</w:t>
      </w:r>
      <w:r w:rsidRPr="001504D3">
        <w:rPr>
          <w:rFonts w:ascii="TimesNewRoman" w:hAnsi="TimesNewRoman" w:cs="TimesNewRoman"/>
          <w:szCs w:val="20"/>
        </w:rPr>
        <w:t xml:space="preserve">care. In either case, VCSU is prepared to assist students through counseling or through referral for treatment and rehabilitation. </w:t>
      </w:r>
      <w:r w:rsidR="005B2A53">
        <w:rPr>
          <w:rFonts w:ascii="TimesNewRoman" w:hAnsi="TimesNewRoman" w:cs="TimesNewRoman"/>
          <w:szCs w:val="20"/>
        </w:rPr>
        <w:t>Residence</w:t>
      </w:r>
      <w:r w:rsidRPr="001504D3">
        <w:rPr>
          <w:rFonts w:ascii="TimesNewRoman" w:hAnsi="TimesNewRoman" w:cs="TimesNewRoman"/>
          <w:szCs w:val="20"/>
        </w:rPr>
        <w:t xml:space="preserve"> </w:t>
      </w:r>
      <w:r w:rsidR="005B2A53">
        <w:rPr>
          <w:rFonts w:ascii="TimesNewRoman" w:hAnsi="TimesNewRoman" w:cs="TimesNewRoman"/>
          <w:szCs w:val="20"/>
        </w:rPr>
        <w:t xml:space="preserve">Life </w:t>
      </w:r>
      <w:r w:rsidRPr="001504D3">
        <w:rPr>
          <w:rFonts w:ascii="TimesNewRoman" w:hAnsi="TimesNewRoman" w:cs="TimesNewRoman"/>
          <w:szCs w:val="20"/>
        </w:rPr>
        <w:t xml:space="preserve">staff are trained in methods of intervention and referral. </w:t>
      </w:r>
    </w:p>
    <w:p w14:paraId="72517976" w14:textId="77777777" w:rsidR="0026146F" w:rsidRPr="001504D3" w:rsidRDefault="0026146F" w:rsidP="00632718">
      <w:pPr>
        <w:pStyle w:val="ListParagraph"/>
        <w:tabs>
          <w:tab w:val="num" w:pos="720"/>
        </w:tabs>
        <w:autoSpaceDE w:val="0"/>
        <w:autoSpaceDN w:val="0"/>
        <w:adjustRightInd w:val="0"/>
        <w:ind w:hanging="360"/>
        <w:jc w:val="both"/>
        <w:rPr>
          <w:rFonts w:ascii="TimesNewRoman" w:hAnsi="TimesNewRoman" w:cs="TimesNewRoman"/>
          <w:szCs w:val="20"/>
        </w:rPr>
      </w:pPr>
    </w:p>
    <w:p w14:paraId="276EB558" w14:textId="2B74ECC3" w:rsidR="00A31763" w:rsidRPr="00EF426C" w:rsidRDefault="00084833" w:rsidP="00292A15">
      <w:pPr>
        <w:pStyle w:val="ListParagraph"/>
        <w:numPr>
          <w:ilvl w:val="0"/>
          <w:numId w:val="12"/>
        </w:numPr>
        <w:tabs>
          <w:tab w:val="clear" w:pos="630"/>
          <w:tab w:val="num" w:pos="720"/>
        </w:tabs>
        <w:autoSpaceDE w:val="0"/>
        <w:autoSpaceDN w:val="0"/>
        <w:adjustRightInd w:val="0"/>
        <w:ind w:left="720"/>
        <w:jc w:val="both"/>
        <w:rPr>
          <w:rFonts w:ascii="TimesNewRoman" w:hAnsi="TimesNewRoman" w:cs="TimesNewRoman"/>
          <w:sz w:val="20"/>
          <w:szCs w:val="20"/>
        </w:rPr>
      </w:pPr>
      <w:r w:rsidRPr="001504D3">
        <w:rPr>
          <w:rFonts w:ascii="TimesNewRoman" w:hAnsi="TimesNewRoman" w:cs="TimesNewRoman"/>
          <w:szCs w:val="20"/>
        </w:rPr>
        <w:t xml:space="preserve">The university offers personal counseling services </w:t>
      </w:r>
      <w:r w:rsidR="000E34D0">
        <w:rPr>
          <w:rFonts w:ascii="TimesNewRoman" w:hAnsi="TimesNewRoman" w:cs="TimesNewRoman"/>
          <w:szCs w:val="20"/>
        </w:rPr>
        <w:t xml:space="preserve">and health services </w:t>
      </w:r>
      <w:r w:rsidRPr="001504D3">
        <w:rPr>
          <w:rFonts w:ascii="TimesNewRoman" w:hAnsi="TimesNewRoman" w:cs="TimesNewRoman"/>
          <w:szCs w:val="20"/>
        </w:rPr>
        <w:t>through the Student Affairs Division</w:t>
      </w:r>
      <w:r w:rsidR="000E34D0">
        <w:rPr>
          <w:rFonts w:ascii="TimesNewRoman" w:hAnsi="TimesNewRoman" w:cs="TimesNewRoman"/>
          <w:szCs w:val="20"/>
        </w:rPr>
        <w:t>.</w:t>
      </w:r>
      <w:r w:rsidRPr="001504D3">
        <w:rPr>
          <w:rFonts w:ascii="TimesNewRoman" w:hAnsi="TimesNewRoman" w:cs="TimesNewRoman"/>
          <w:szCs w:val="20"/>
        </w:rPr>
        <w:t xml:space="preserve"> </w:t>
      </w:r>
      <w:r w:rsidR="002B3FF9">
        <w:rPr>
          <w:rFonts w:ascii="TimesNewRoman" w:hAnsi="TimesNewRoman" w:cs="TimesNewRoman"/>
          <w:szCs w:val="20"/>
        </w:rPr>
        <w:t xml:space="preserve">VCSU employs two Clinical Mental Health counselors through the Counseling Services Office. </w:t>
      </w:r>
      <w:r w:rsidRPr="001504D3">
        <w:rPr>
          <w:rFonts w:ascii="TimesNewRoman" w:hAnsi="TimesNewRoman" w:cs="TimesNewRoman"/>
          <w:szCs w:val="20"/>
        </w:rPr>
        <w:t xml:space="preserve">The university also offers employee assistant programs through the health coverage. The Valley City and surrounding area offers a wide variety of services. Included is a full-service clinic and hospital, and a regional human service center offering counseling, evaluations, treatment, and after-care. For further information about assistance programs available to students, and employees, contact the Office of the Vice President for Student Affairs, the Counseling Services </w:t>
      </w:r>
      <w:r w:rsidR="00F464C1" w:rsidRPr="001504D3">
        <w:rPr>
          <w:rFonts w:ascii="TimesNewRoman" w:hAnsi="TimesNewRoman" w:cs="TimesNewRoman"/>
          <w:szCs w:val="20"/>
        </w:rPr>
        <w:t>Office,</w:t>
      </w:r>
      <w:r w:rsidRPr="001504D3">
        <w:rPr>
          <w:rFonts w:ascii="TimesNewRoman" w:hAnsi="TimesNewRoman" w:cs="TimesNewRoman"/>
          <w:szCs w:val="20"/>
        </w:rPr>
        <w:t xml:space="preserve"> or the Employee Services Office. </w:t>
      </w:r>
    </w:p>
    <w:p w14:paraId="3FABABFD" w14:textId="77777777" w:rsidR="00EF426C" w:rsidRPr="001504D3" w:rsidRDefault="00EF426C" w:rsidP="00632718">
      <w:pPr>
        <w:pStyle w:val="ListParagraph"/>
        <w:tabs>
          <w:tab w:val="num" w:pos="720"/>
        </w:tabs>
        <w:autoSpaceDE w:val="0"/>
        <w:autoSpaceDN w:val="0"/>
        <w:adjustRightInd w:val="0"/>
        <w:ind w:hanging="360"/>
        <w:jc w:val="both"/>
        <w:rPr>
          <w:rFonts w:ascii="TimesNewRoman" w:hAnsi="TimesNewRoman" w:cs="TimesNewRoman"/>
          <w:sz w:val="20"/>
          <w:szCs w:val="20"/>
        </w:rPr>
      </w:pPr>
    </w:p>
    <w:p w14:paraId="64BA0087" w14:textId="113C8D9C" w:rsidR="00694975" w:rsidRDefault="001504D3" w:rsidP="00292A15">
      <w:pPr>
        <w:pStyle w:val="ListParagraph"/>
        <w:numPr>
          <w:ilvl w:val="0"/>
          <w:numId w:val="12"/>
        </w:numPr>
        <w:tabs>
          <w:tab w:val="clear" w:pos="630"/>
          <w:tab w:val="left" w:pos="720"/>
        </w:tabs>
        <w:ind w:left="720"/>
      </w:pPr>
      <w:r w:rsidRPr="001504D3">
        <w:t>There is an AA Group in Valley City</w:t>
      </w:r>
      <w:r w:rsidR="00A6422B" w:rsidRPr="001504D3">
        <w:t xml:space="preserve">. </w:t>
      </w:r>
      <w:r w:rsidR="00BB081B" w:rsidRPr="001504D3">
        <w:t xml:space="preserve">Alcoholics Anonymous is an international fellowship of men and women who have had a drinking problem. It is nonprofessional, self-supporting, multiracial, apolitical, and available almost everywhere. There are no age or education requirements. Membership is open to anyone who wants to do something about his or her drinking problem. </w:t>
      </w:r>
    </w:p>
    <w:p w14:paraId="50840DD0" w14:textId="7512D09B" w:rsidR="00165AF6" w:rsidRDefault="00165AF6" w:rsidP="00F90357"/>
    <w:p w14:paraId="5D2FA8A4" w14:textId="5576FAE5" w:rsidR="00BB081B" w:rsidRPr="00FE491B" w:rsidRDefault="00BB081B" w:rsidP="00292A15">
      <w:pPr>
        <w:ind w:left="720"/>
      </w:pPr>
      <w:r w:rsidRPr="00FE491B">
        <w:t>Alcoholics Anonymous</w:t>
      </w:r>
    </w:p>
    <w:p w14:paraId="32831269" w14:textId="77777777" w:rsidR="00EF426C" w:rsidRPr="00FE491B" w:rsidRDefault="00EF426C" w:rsidP="00292A15">
      <w:pPr>
        <w:ind w:left="540"/>
      </w:pPr>
      <w:r w:rsidRPr="00FE491B">
        <w:t xml:space="preserve">   </w:t>
      </w:r>
      <w:r w:rsidR="00BB081B" w:rsidRPr="00FE491B">
        <w:t xml:space="preserve">320 2nd Ave SE, </w:t>
      </w:r>
      <w:r w:rsidR="00415315" w:rsidRPr="00FE491B">
        <w:tab/>
      </w:r>
      <w:r w:rsidR="00415315" w:rsidRPr="00FE491B">
        <w:tab/>
      </w:r>
      <w:r w:rsidR="00415315" w:rsidRPr="00FE491B">
        <w:tab/>
      </w:r>
      <w:r w:rsidR="00415315" w:rsidRPr="00FE491B">
        <w:tab/>
      </w:r>
      <w:r w:rsidR="00415315" w:rsidRPr="00FE491B">
        <w:tab/>
      </w:r>
      <w:r w:rsidR="00415315" w:rsidRPr="00FE491B">
        <w:tab/>
      </w:r>
      <w:r w:rsidR="00415315" w:rsidRPr="00FE491B">
        <w:tab/>
      </w:r>
    </w:p>
    <w:p w14:paraId="086573D9" w14:textId="70094B38" w:rsidR="008D2684" w:rsidRPr="00FE491B" w:rsidRDefault="00EF426C" w:rsidP="00292A15">
      <w:pPr>
        <w:ind w:left="540"/>
      </w:pPr>
      <w:r w:rsidRPr="00FE491B">
        <w:t xml:space="preserve">   </w:t>
      </w:r>
      <w:r w:rsidR="00BB081B" w:rsidRPr="00FE491B">
        <w:t>Valley City, ND 58072</w:t>
      </w:r>
    </w:p>
    <w:p w14:paraId="09A9484A" w14:textId="77777777" w:rsidR="00EF426C" w:rsidRDefault="00EF426C" w:rsidP="00F54566">
      <w:pPr>
        <w:pStyle w:val="street-address"/>
        <w:tabs>
          <w:tab w:val="num" w:pos="720"/>
        </w:tabs>
        <w:spacing w:before="0" w:beforeAutospacing="0" w:after="0" w:afterAutospacing="0"/>
        <w:ind w:left="720" w:hanging="360"/>
      </w:pPr>
    </w:p>
    <w:p w14:paraId="7AEA3C3F" w14:textId="3869795F" w:rsidR="00D07815" w:rsidRDefault="008D2684" w:rsidP="00D07815">
      <w:pPr>
        <w:pStyle w:val="street-address"/>
        <w:numPr>
          <w:ilvl w:val="0"/>
          <w:numId w:val="12"/>
        </w:numPr>
        <w:tabs>
          <w:tab w:val="clear" w:pos="630"/>
          <w:tab w:val="num" w:pos="720"/>
        </w:tabs>
        <w:spacing w:before="0" w:beforeAutospacing="0"/>
        <w:ind w:left="720" w:hanging="270"/>
        <w:jc w:val="both"/>
      </w:pPr>
      <w:r w:rsidRPr="00CF6C90">
        <w:t xml:space="preserve">Celebrate Recovery – Meets Thursday nights. Offering groups for Children (Celebration Place) and youth (The Landing). Supper at 6:15 pm followed by Worship Service and Small Group at 7:00 pm. </w:t>
      </w:r>
      <w:r w:rsidR="00C91B8B">
        <w:t xml:space="preserve">This is </w:t>
      </w:r>
      <w:r w:rsidR="00C91B8B" w:rsidRPr="00CF6C90">
        <w:t>non-denominational</w:t>
      </w:r>
      <w:r w:rsidRPr="00CF6C90">
        <w:t xml:space="preserve"> and faith-based ministry. </w:t>
      </w:r>
      <w:r w:rsidR="002B3FF9">
        <w:t xml:space="preserve">Meetings are held in-person at the Connect Church in </w:t>
      </w:r>
      <w:r w:rsidRPr="00CF6C90">
        <w:t>Valley City, ND</w:t>
      </w:r>
    </w:p>
    <w:p w14:paraId="2EDD9FE6" w14:textId="5785D26E" w:rsidR="001A47AA" w:rsidRPr="00F318FD" w:rsidRDefault="00F518C7" w:rsidP="00C41660">
      <w:pPr>
        <w:pStyle w:val="Heading1"/>
        <w:numPr>
          <w:ilvl w:val="0"/>
          <w:numId w:val="37"/>
        </w:numPr>
        <w:tabs>
          <w:tab w:val="clear" w:pos="720"/>
          <w:tab w:val="num" w:pos="360"/>
        </w:tabs>
        <w:ind w:left="360"/>
        <w:rPr>
          <w:color w:val="auto"/>
        </w:rPr>
      </w:pPr>
      <w:bookmarkStart w:id="22" w:name="_Toc116456792"/>
      <w:r>
        <w:rPr>
          <w:color w:val="auto"/>
        </w:rPr>
        <w:t>Alcohol Availability</w:t>
      </w:r>
      <w:bookmarkEnd w:id="22"/>
    </w:p>
    <w:p w14:paraId="2CF78E22" w14:textId="77777777" w:rsidR="008A2759" w:rsidRPr="008A2759" w:rsidRDefault="008A2759" w:rsidP="008A2759">
      <w:pPr>
        <w:tabs>
          <w:tab w:val="left" w:pos="-180"/>
        </w:tabs>
        <w:rPr>
          <w:b/>
          <w:sz w:val="28"/>
          <w:szCs w:val="28"/>
        </w:rPr>
      </w:pPr>
    </w:p>
    <w:p w14:paraId="074C1658" w14:textId="6DC44860" w:rsidR="00856830" w:rsidRPr="004C7411" w:rsidRDefault="0008136D" w:rsidP="00C41660">
      <w:pPr>
        <w:pStyle w:val="Heading2"/>
        <w:numPr>
          <w:ilvl w:val="0"/>
          <w:numId w:val="40"/>
        </w:numPr>
        <w:ind w:left="360"/>
        <w:rPr>
          <w:color w:val="auto"/>
          <w:sz w:val="24"/>
          <w:szCs w:val="24"/>
          <w:u w:val="single"/>
        </w:rPr>
      </w:pPr>
      <w:bookmarkStart w:id="23" w:name="_Toc116456793"/>
      <w:r w:rsidRPr="004C7411">
        <w:rPr>
          <w:color w:val="auto"/>
          <w:sz w:val="24"/>
          <w:szCs w:val="24"/>
          <w:u w:val="single"/>
        </w:rPr>
        <w:t>Alcohol is banned or restricted on campus</w:t>
      </w:r>
      <w:bookmarkEnd w:id="23"/>
    </w:p>
    <w:p w14:paraId="53105373" w14:textId="77777777" w:rsidR="00B60C4C" w:rsidRPr="00BE28B7" w:rsidRDefault="00B60C4C" w:rsidP="004C7411">
      <w:pPr>
        <w:ind w:left="720" w:hanging="360"/>
        <w:jc w:val="both"/>
      </w:pPr>
    </w:p>
    <w:p w14:paraId="0D01F501" w14:textId="06C7D61E" w:rsidR="00856830" w:rsidRPr="00BE28B7" w:rsidRDefault="0008136D" w:rsidP="00C41660">
      <w:pPr>
        <w:pStyle w:val="ListParagraph"/>
        <w:numPr>
          <w:ilvl w:val="2"/>
          <w:numId w:val="3"/>
        </w:numPr>
        <w:ind w:left="1350" w:hanging="270"/>
        <w:jc w:val="both"/>
        <w:rPr>
          <w:b/>
        </w:rPr>
      </w:pPr>
      <w:r w:rsidRPr="00FA5628">
        <w:t>State Board of Higher Education Policy 918</w:t>
      </w:r>
      <w:r w:rsidR="004C31BF" w:rsidRPr="00FA5628">
        <w:t xml:space="preserve"> (Appendix</w:t>
      </w:r>
      <w:r w:rsidR="009F2E0B" w:rsidRPr="00FA5628">
        <w:t>)</w:t>
      </w:r>
    </w:p>
    <w:p w14:paraId="1F20E256" w14:textId="0F6595EC" w:rsidR="00600467" w:rsidRPr="00BE28B7" w:rsidRDefault="006D3701" w:rsidP="004C7411">
      <w:pPr>
        <w:ind w:left="1350" w:hanging="270"/>
        <w:jc w:val="both"/>
        <w:rPr>
          <w:b/>
        </w:rPr>
      </w:pPr>
      <w:r>
        <w:t xml:space="preserve">   </w:t>
      </w:r>
      <w:r w:rsidR="00C3108F">
        <w:t xml:space="preserve">  </w:t>
      </w:r>
      <w:r w:rsidR="00600467" w:rsidRPr="00FA5628">
        <w:t>Exception</w:t>
      </w:r>
      <w:r w:rsidR="00D31933" w:rsidRPr="00FA5628">
        <w:t>s</w:t>
      </w:r>
      <w:r w:rsidR="00600467" w:rsidRPr="00FA5628">
        <w:t xml:space="preserve"> </w:t>
      </w:r>
      <w:r w:rsidR="00D31933" w:rsidRPr="00FA5628">
        <w:t xml:space="preserve">to this </w:t>
      </w:r>
      <w:r w:rsidR="00600467" w:rsidRPr="00FA5628">
        <w:t>policy may inc</w:t>
      </w:r>
      <w:r w:rsidR="00983AD7" w:rsidRPr="00FA5628">
        <w:t>lude</w:t>
      </w:r>
      <w:r w:rsidR="00600467" w:rsidRPr="00FA5628">
        <w:t xml:space="preserve"> the lawful possession of alcohol in </w:t>
      </w:r>
      <w:r w:rsidR="0001035E">
        <w:t>University</w:t>
      </w:r>
      <w:r w:rsidR="00600467" w:rsidRPr="00FA5628">
        <w:t xml:space="preserve"> </w:t>
      </w:r>
      <w:r w:rsidR="0001035E">
        <w:t>Apartment residences,</w:t>
      </w:r>
      <w:r w:rsidR="00600467" w:rsidRPr="00FA5628">
        <w:t xml:space="preserve"> when permitted, on campus professional staff residences, </w:t>
      </w:r>
      <w:r w:rsidRPr="00FA5628">
        <w:t>fraternities,</w:t>
      </w:r>
      <w:r w:rsidR="00600467" w:rsidRPr="00FA5628">
        <w:t xml:space="preserve"> and sororities (in certain circumstances), the President’s residence, and other exceptions as granted by the President or the President</w:t>
      </w:r>
      <w:r w:rsidR="00921684" w:rsidRPr="00FA5628">
        <w:t>’</w:t>
      </w:r>
      <w:r w:rsidR="00600467" w:rsidRPr="00FA5628">
        <w:t xml:space="preserve">s designee. </w:t>
      </w:r>
    </w:p>
    <w:p w14:paraId="4B97AED8" w14:textId="345E38B9" w:rsidR="00FA5628" w:rsidRPr="00B60C4C" w:rsidRDefault="00FA5628" w:rsidP="00C41660">
      <w:pPr>
        <w:pStyle w:val="ListParagraph"/>
        <w:numPr>
          <w:ilvl w:val="0"/>
          <w:numId w:val="41"/>
        </w:numPr>
        <w:ind w:left="1350" w:hanging="270"/>
        <w:jc w:val="both"/>
        <w:rPr>
          <w:b/>
        </w:rPr>
      </w:pPr>
      <w:r w:rsidRPr="00FA5628">
        <w:rPr>
          <w:rFonts w:eastAsia="Calibri"/>
        </w:rPr>
        <w:t>A policy has been developed for Football Tailgating with Alcohol (TWA) at Valley City State University. This policy limits the space, time and activities that can take place</w:t>
      </w:r>
      <w:r w:rsidR="00F446CC" w:rsidRPr="00FA5628">
        <w:rPr>
          <w:rFonts w:eastAsia="Calibri"/>
        </w:rPr>
        <w:t xml:space="preserve">. </w:t>
      </w:r>
      <w:r w:rsidRPr="00FA5628">
        <w:rPr>
          <w:rFonts w:eastAsia="Calibri"/>
        </w:rPr>
        <w:t xml:space="preserve">These activities are supervised by security to ensure that the policy is followed. </w:t>
      </w:r>
    </w:p>
    <w:p w14:paraId="1DB2D1CC" w14:textId="77777777" w:rsidR="00B60C4C" w:rsidRPr="00FA5628" w:rsidRDefault="00B60C4C" w:rsidP="00B60C4C">
      <w:pPr>
        <w:pStyle w:val="ListParagraph"/>
        <w:ind w:left="1350"/>
        <w:rPr>
          <w:b/>
        </w:rPr>
      </w:pPr>
    </w:p>
    <w:p w14:paraId="151B77C0" w14:textId="56F8C691" w:rsidR="00FA5628" w:rsidRPr="00550A54" w:rsidRDefault="00FA5628" w:rsidP="00C41660">
      <w:pPr>
        <w:pStyle w:val="Heading2"/>
        <w:numPr>
          <w:ilvl w:val="0"/>
          <w:numId w:val="40"/>
        </w:numPr>
        <w:ind w:left="360"/>
        <w:rPr>
          <w:u w:val="single"/>
        </w:rPr>
      </w:pPr>
      <w:bookmarkStart w:id="24" w:name="_Toc116456794"/>
      <w:r w:rsidRPr="00550A54">
        <w:rPr>
          <w:color w:val="auto"/>
          <w:sz w:val="24"/>
          <w:szCs w:val="24"/>
          <w:u w:val="single"/>
        </w:rPr>
        <w:t>Training P</w:t>
      </w:r>
      <w:r w:rsidR="00856830" w:rsidRPr="00550A54">
        <w:rPr>
          <w:color w:val="auto"/>
          <w:sz w:val="24"/>
          <w:szCs w:val="24"/>
          <w:u w:val="single"/>
        </w:rPr>
        <w:t>rograms</w:t>
      </w:r>
      <w:bookmarkEnd w:id="24"/>
      <w:r w:rsidR="00856830" w:rsidRPr="00550A54">
        <w:rPr>
          <w:color w:val="auto"/>
          <w:sz w:val="24"/>
          <w:szCs w:val="24"/>
          <w:u w:val="single"/>
        </w:rPr>
        <w:t xml:space="preserve"> </w:t>
      </w:r>
    </w:p>
    <w:p w14:paraId="2E199025" w14:textId="77777777" w:rsidR="00B60C4C" w:rsidRPr="00B94B1E" w:rsidRDefault="00B60C4C" w:rsidP="004F4606">
      <w:pPr>
        <w:ind w:left="1080" w:hanging="720"/>
        <w:rPr>
          <w:b/>
        </w:rPr>
      </w:pPr>
    </w:p>
    <w:p w14:paraId="59CDCE13" w14:textId="6D9A489A" w:rsidR="00856830" w:rsidRPr="00B94B1E" w:rsidRDefault="00566760" w:rsidP="00C41660">
      <w:pPr>
        <w:pStyle w:val="ListParagraph"/>
        <w:numPr>
          <w:ilvl w:val="3"/>
          <w:numId w:val="42"/>
        </w:numPr>
        <w:ind w:left="1350" w:hanging="270"/>
        <w:jc w:val="both"/>
        <w:rPr>
          <w:b/>
        </w:rPr>
      </w:pPr>
      <w:r w:rsidRPr="00B94B1E">
        <w:t xml:space="preserve">Valley City </w:t>
      </w:r>
      <w:r w:rsidR="00FA5628" w:rsidRPr="00B94B1E">
        <w:t xml:space="preserve">does provide </w:t>
      </w:r>
      <w:r w:rsidR="007649EB">
        <w:t xml:space="preserve">a voluntary </w:t>
      </w:r>
      <w:r w:rsidR="00FA5628" w:rsidRPr="00B94B1E">
        <w:t>Server T</w:t>
      </w:r>
      <w:r w:rsidRPr="00B94B1E">
        <w:t>raining</w:t>
      </w:r>
      <w:r w:rsidR="00FA5628" w:rsidRPr="00B94B1E">
        <w:t xml:space="preserve"> Program</w:t>
      </w:r>
      <w:r w:rsidR="008D2684">
        <w:rPr>
          <w:color w:val="FF0000"/>
        </w:rPr>
        <w:t xml:space="preserve"> </w:t>
      </w:r>
      <w:r w:rsidR="008D2684" w:rsidRPr="00CF6C90">
        <w:t>through the City County Health Department.</w:t>
      </w:r>
    </w:p>
    <w:p w14:paraId="47679A20" w14:textId="77777777" w:rsidR="00566760" w:rsidRPr="00B910E7" w:rsidRDefault="00566760" w:rsidP="00C41660">
      <w:pPr>
        <w:pStyle w:val="ListParagraph"/>
        <w:numPr>
          <w:ilvl w:val="3"/>
          <w:numId w:val="42"/>
        </w:numPr>
        <w:ind w:left="1350" w:hanging="270"/>
        <w:jc w:val="both"/>
        <w:rPr>
          <w:b/>
        </w:rPr>
      </w:pPr>
      <w:r w:rsidRPr="00B94B1E">
        <w:t xml:space="preserve">Faculty, staff, and students are educated about the Medical Amnesty Law in effect in ND. </w:t>
      </w:r>
    </w:p>
    <w:p w14:paraId="6C9094B0" w14:textId="77777777" w:rsidR="00B910E7" w:rsidRPr="00B94B1E" w:rsidRDefault="00B910E7" w:rsidP="00837B51">
      <w:pPr>
        <w:pStyle w:val="ListParagraph"/>
        <w:ind w:left="1080" w:hanging="360"/>
        <w:rPr>
          <w:b/>
        </w:rPr>
      </w:pPr>
    </w:p>
    <w:p w14:paraId="01A526B1" w14:textId="6AF1341C" w:rsidR="00856830" w:rsidRPr="00103EDF" w:rsidRDefault="00FA5628" w:rsidP="00C41660">
      <w:pPr>
        <w:pStyle w:val="Heading2"/>
        <w:numPr>
          <w:ilvl w:val="0"/>
          <w:numId w:val="40"/>
        </w:numPr>
        <w:ind w:left="360"/>
        <w:rPr>
          <w:color w:val="auto"/>
          <w:sz w:val="24"/>
          <w:szCs w:val="24"/>
          <w:u w:val="single"/>
        </w:rPr>
      </w:pPr>
      <w:bookmarkStart w:id="25" w:name="_Toc116456795"/>
      <w:r w:rsidRPr="00103EDF">
        <w:rPr>
          <w:color w:val="auto"/>
          <w:sz w:val="24"/>
          <w:szCs w:val="24"/>
          <w:u w:val="single"/>
        </w:rPr>
        <w:t>L</w:t>
      </w:r>
      <w:r w:rsidR="00856830" w:rsidRPr="00103EDF">
        <w:rPr>
          <w:color w:val="auto"/>
          <w:sz w:val="24"/>
          <w:szCs w:val="24"/>
          <w:u w:val="single"/>
        </w:rPr>
        <w:t>imitations on days/hours of alcohol sales</w:t>
      </w:r>
      <w:bookmarkEnd w:id="25"/>
    </w:p>
    <w:p w14:paraId="2E06DC58" w14:textId="77777777" w:rsidR="00A62E01" w:rsidRPr="00B94B1E" w:rsidRDefault="00A62E01" w:rsidP="00B9270D">
      <w:pPr>
        <w:ind w:left="1080" w:hanging="720"/>
      </w:pPr>
    </w:p>
    <w:p w14:paraId="37CA066E" w14:textId="7DBC61AD" w:rsidR="00907DDA" w:rsidRPr="00A40F57" w:rsidRDefault="006D3C42" w:rsidP="00C41660">
      <w:pPr>
        <w:pStyle w:val="ListParagraph"/>
        <w:numPr>
          <w:ilvl w:val="0"/>
          <w:numId w:val="33"/>
        </w:numPr>
        <w:ind w:left="1350" w:hanging="270"/>
        <w:jc w:val="both"/>
        <w:rPr>
          <w:b/>
        </w:rPr>
      </w:pPr>
      <w:r>
        <w:t xml:space="preserve">During the 2005 legislative session </w:t>
      </w:r>
      <w:r w:rsidRPr="00856830">
        <w:rPr>
          <w:bCs/>
          <w:color w:val="000000"/>
        </w:rPr>
        <w:t>SB 2067</w:t>
      </w:r>
      <w:r w:rsidRPr="00856830">
        <w:rPr>
          <w:color w:val="000000"/>
        </w:rPr>
        <w:t xml:space="preserve"> was </w:t>
      </w:r>
      <w:r w:rsidR="00875E81" w:rsidRPr="00856830">
        <w:rPr>
          <w:color w:val="000000"/>
        </w:rPr>
        <w:t>passed, which amended sections 5-01-08 and 5-02-06 of the North Dakota Century Code</w:t>
      </w:r>
      <w:r w:rsidRPr="008D2684">
        <w:t xml:space="preserve">. </w:t>
      </w:r>
      <w:r w:rsidR="00566760" w:rsidRPr="008D2684">
        <w:rPr>
          <w:u w:val="single"/>
        </w:rPr>
        <w:t>Commonly known as the “Power Hour Law</w:t>
      </w:r>
      <w:r w:rsidR="00F446CC" w:rsidRPr="008D2684">
        <w:rPr>
          <w:u w:val="single"/>
        </w:rPr>
        <w:t>.”</w:t>
      </w:r>
      <w:r w:rsidR="00566760" w:rsidRPr="008D2684">
        <w:rPr>
          <w:u w:val="single"/>
        </w:rPr>
        <w:t xml:space="preserve"> </w:t>
      </w:r>
      <w:r w:rsidRPr="00856830">
        <w:rPr>
          <w:color w:val="000000"/>
        </w:rPr>
        <w:t>This bill defines when a person legally turns 21</w:t>
      </w:r>
      <w:r w:rsidR="00875E81" w:rsidRPr="00856830">
        <w:rPr>
          <w:color w:val="000000"/>
        </w:rPr>
        <w:t xml:space="preserve"> years of age, “… a person is not twenty-one years of age until eight a.m. on that person’s twenty-f</w:t>
      </w:r>
      <w:r w:rsidR="00A4197C" w:rsidRPr="00856830">
        <w:rPr>
          <w:color w:val="000000"/>
        </w:rPr>
        <w:t xml:space="preserve">irst birthday.” </w:t>
      </w:r>
      <w:r w:rsidR="00295A8D" w:rsidRPr="00856830">
        <w:rPr>
          <w:color w:val="000000"/>
        </w:rPr>
        <w:t>This</w:t>
      </w:r>
      <w:r w:rsidRPr="00856830">
        <w:rPr>
          <w:color w:val="000000"/>
        </w:rPr>
        <w:t xml:space="preserve"> legislation </w:t>
      </w:r>
      <w:r w:rsidR="00295A8D" w:rsidRPr="00856830">
        <w:rPr>
          <w:color w:val="000000"/>
        </w:rPr>
        <w:t>was</w:t>
      </w:r>
      <w:r w:rsidRPr="00856830">
        <w:rPr>
          <w:color w:val="000000"/>
        </w:rPr>
        <w:t xml:space="preserve"> aimed to eliminate so-called "power hours,” in which newly legal drinkers try to consume large amounts of alcohol between midnight and when the bar </w:t>
      </w:r>
      <w:r w:rsidR="00971BF5">
        <w:rPr>
          <w:color w:val="000000"/>
        </w:rPr>
        <w:t>closes</w:t>
      </w:r>
      <w:r w:rsidRPr="00856830">
        <w:rPr>
          <w:color w:val="000000"/>
        </w:rPr>
        <w:t>.</w:t>
      </w:r>
    </w:p>
    <w:p w14:paraId="2ED8383B" w14:textId="5F20DBDC" w:rsidR="00A40F57" w:rsidRDefault="00A40F57" w:rsidP="00103EDF">
      <w:pPr>
        <w:jc w:val="both"/>
        <w:rPr>
          <w:b/>
        </w:rPr>
      </w:pPr>
    </w:p>
    <w:p w14:paraId="4CA0B175" w14:textId="77777777" w:rsidR="00BE0C71" w:rsidRPr="00CC056B" w:rsidRDefault="00BE0C71" w:rsidP="00CC056B">
      <w:pPr>
        <w:pStyle w:val="Heading2"/>
        <w:jc w:val="center"/>
        <w:rPr>
          <w:b/>
          <w:bCs/>
          <w:color w:val="auto"/>
          <w:sz w:val="24"/>
          <w:szCs w:val="24"/>
        </w:rPr>
      </w:pPr>
      <w:bookmarkStart w:id="26" w:name="_Toc116456796"/>
      <w:r w:rsidRPr="00CC056B">
        <w:rPr>
          <w:b/>
          <w:bCs/>
          <w:color w:val="auto"/>
          <w:sz w:val="24"/>
          <w:szCs w:val="24"/>
        </w:rPr>
        <w:t>V918.01 VCSU Football Tailgating with Alcohol Policy</w:t>
      </w:r>
      <w:bookmarkEnd w:id="26"/>
    </w:p>
    <w:p w14:paraId="4BC4A8C0" w14:textId="77777777" w:rsidR="00BE0C71" w:rsidRDefault="00BE0C71" w:rsidP="00BE0C71">
      <w:pPr>
        <w:spacing w:line="270" w:lineRule="atLeast"/>
        <w:rPr>
          <w:rFonts w:ascii="Lato" w:hAnsi="Lato"/>
          <w:color w:val="505050"/>
          <w:sz w:val="20"/>
          <w:szCs w:val="20"/>
        </w:rPr>
      </w:pPr>
    </w:p>
    <w:p w14:paraId="528AA005" w14:textId="77777777" w:rsidR="00BE0C71" w:rsidRPr="00267A80" w:rsidRDefault="00BE0C71" w:rsidP="00AA2550">
      <w:pPr>
        <w:spacing w:line="270" w:lineRule="atLeast"/>
        <w:ind w:left="360"/>
        <w:jc w:val="both"/>
        <w:rPr>
          <w:color w:val="111111"/>
        </w:rPr>
      </w:pPr>
      <w:r w:rsidRPr="00267A80">
        <w:rPr>
          <w:color w:val="111111"/>
        </w:rPr>
        <w:t>The following policy has been developed for Football Tailgating with Alcohol (TWA) at Valley City State University. We appreciate your cooperation in observing each of these points which are provided in the best interest of health and safety of all.</w:t>
      </w:r>
    </w:p>
    <w:p w14:paraId="2B29CA97" w14:textId="77777777" w:rsidR="00BE0C71" w:rsidRPr="00267A80" w:rsidRDefault="00BE0C71" w:rsidP="00AA2550">
      <w:pPr>
        <w:spacing w:line="270" w:lineRule="atLeast"/>
        <w:ind w:left="360"/>
        <w:rPr>
          <w:rFonts w:ascii="Lato" w:hAnsi="Lato"/>
          <w:color w:val="111111"/>
          <w:sz w:val="21"/>
          <w:szCs w:val="21"/>
        </w:rPr>
      </w:pPr>
    </w:p>
    <w:p w14:paraId="7D4DD679" w14:textId="2D8A944C" w:rsidR="00BE0C71" w:rsidRDefault="00BE0C71" w:rsidP="00AA2550">
      <w:pPr>
        <w:pStyle w:val="Heading3"/>
        <w:ind w:left="360"/>
        <w:rPr>
          <w:color w:val="auto"/>
          <w:u w:val="single"/>
        </w:rPr>
      </w:pPr>
      <w:bookmarkStart w:id="27" w:name="_Toc116456797"/>
      <w:r w:rsidRPr="00F518C7">
        <w:rPr>
          <w:color w:val="auto"/>
          <w:u w:val="single"/>
        </w:rPr>
        <w:t>Tailgating area</w:t>
      </w:r>
      <w:bookmarkEnd w:id="27"/>
    </w:p>
    <w:p w14:paraId="3867F995" w14:textId="77777777" w:rsidR="00F518C7" w:rsidRPr="00F518C7" w:rsidRDefault="00F518C7" w:rsidP="00AA2550">
      <w:pPr>
        <w:ind w:left="360"/>
        <w:jc w:val="both"/>
      </w:pPr>
    </w:p>
    <w:p w14:paraId="2E29D512" w14:textId="77777777" w:rsidR="00BE0C71" w:rsidRPr="00267A80" w:rsidRDefault="00BE0C71" w:rsidP="00AA2550">
      <w:pPr>
        <w:numPr>
          <w:ilvl w:val="0"/>
          <w:numId w:val="28"/>
        </w:numPr>
        <w:spacing w:line="270" w:lineRule="atLeast"/>
        <w:ind w:left="360"/>
        <w:jc w:val="both"/>
        <w:rPr>
          <w:color w:val="111111"/>
        </w:rPr>
      </w:pPr>
      <w:r w:rsidRPr="00267A80">
        <w:rPr>
          <w:color w:val="111111"/>
        </w:rPr>
        <w:t>VCSU will designate a tailgating lot. Tailgating with alcohol will be allowed only within its perimeter.</w:t>
      </w:r>
    </w:p>
    <w:p w14:paraId="15DFE9C9" w14:textId="77777777" w:rsidR="00BE0C71" w:rsidRPr="00267A80" w:rsidRDefault="00BE0C71" w:rsidP="00AA2550">
      <w:pPr>
        <w:numPr>
          <w:ilvl w:val="0"/>
          <w:numId w:val="28"/>
        </w:numPr>
        <w:spacing w:line="270" w:lineRule="atLeast"/>
        <w:ind w:left="360"/>
        <w:jc w:val="both"/>
        <w:rPr>
          <w:color w:val="111111"/>
        </w:rPr>
      </w:pPr>
      <w:r w:rsidRPr="00267A80">
        <w:rPr>
          <w:color w:val="111111"/>
        </w:rPr>
        <w:t>A limited number of parking spaces will be made available and issued on a first come, first served basis.</w:t>
      </w:r>
    </w:p>
    <w:p w14:paraId="4A187A1E" w14:textId="77777777" w:rsidR="00BE0C71" w:rsidRPr="00267A80" w:rsidRDefault="00BE0C71" w:rsidP="00AA2550">
      <w:pPr>
        <w:numPr>
          <w:ilvl w:val="0"/>
          <w:numId w:val="28"/>
        </w:numPr>
        <w:spacing w:line="270" w:lineRule="atLeast"/>
        <w:ind w:left="360"/>
        <w:jc w:val="both"/>
        <w:rPr>
          <w:color w:val="111111"/>
        </w:rPr>
      </w:pPr>
      <w:r w:rsidRPr="00267A80">
        <w:rPr>
          <w:color w:val="111111"/>
        </w:rPr>
        <w:t>Some spots may be made available to reserve through the Athletic Department.</w:t>
      </w:r>
    </w:p>
    <w:p w14:paraId="2811B049" w14:textId="77777777" w:rsidR="00BE0C71" w:rsidRPr="00267A80" w:rsidRDefault="00BE0C71" w:rsidP="00AA2550">
      <w:pPr>
        <w:numPr>
          <w:ilvl w:val="0"/>
          <w:numId w:val="28"/>
        </w:numPr>
        <w:spacing w:line="270" w:lineRule="atLeast"/>
        <w:ind w:left="360"/>
        <w:jc w:val="both"/>
        <w:rPr>
          <w:color w:val="111111"/>
        </w:rPr>
      </w:pPr>
      <w:r w:rsidRPr="00267A80">
        <w:rPr>
          <w:color w:val="111111"/>
        </w:rPr>
        <w:t>Costs associated with reserved tailgating will be established by VCSU and VCSU Century Club and published annually.</w:t>
      </w:r>
    </w:p>
    <w:p w14:paraId="49A49CC3" w14:textId="77777777" w:rsidR="00BE0C71" w:rsidRPr="00267A80" w:rsidRDefault="00BE0C71" w:rsidP="00AA2550">
      <w:pPr>
        <w:numPr>
          <w:ilvl w:val="0"/>
          <w:numId w:val="28"/>
        </w:numPr>
        <w:spacing w:line="270" w:lineRule="atLeast"/>
        <w:ind w:left="360"/>
        <w:jc w:val="both"/>
        <w:rPr>
          <w:color w:val="111111"/>
        </w:rPr>
      </w:pPr>
      <w:r w:rsidRPr="00267A80">
        <w:rPr>
          <w:color w:val="111111"/>
        </w:rPr>
        <w:t>Rules and regulations will be established to maintain a safe, healthy, and family friendly environment.</w:t>
      </w:r>
    </w:p>
    <w:p w14:paraId="4B1EC02D" w14:textId="77777777" w:rsidR="00BE0C71" w:rsidRPr="00267A80" w:rsidRDefault="00BE0C71" w:rsidP="00AA2550">
      <w:pPr>
        <w:numPr>
          <w:ilvl w:val="0"/>
          <w:numId w:val="28"/>
        </w:numPr>
        <w:spacing w:line="270" w:lineRule="atLeast"/>
        <w:ind w:left="360"/>
        <w:jc w:val="both"/>
        <w:rPr>
          <w:color w:val="111111"/>
        </w:rPr>
      </w:pPr>
      <w:r w:rsidRPr="00267A80">
        <w:rPr>
          <w:color w:val="111111"/>
        </w:rPr>
        <w:t>Tailgaters are reminded to follow all university, local, state, and federal laws/policies.</w:t>
      </w:r>
    </w:p>
    <w:p w14:paraId="75BF684B" w14:textId="77777777" w:rsidR="00BE0C71" w:rsidRPr="00267A80" w:rsidRDefault="00BE0C71" w:rsidP="00AA2550">
      <w:pPr>
        <w:spacing w:line="270" w:lineRule="atLeast"/>
        <w:ind w:left="360"/>
        <w:rPr>
          <w:color w:val="111111"/>
        </w:rPr>
      </w:pPr>
    </w:p>
    <w:p w14:paraId="4B10FF4E" w14:textId="6609A685" w:rsidR="00BE0C71" w:rsidRDefault="00BE0C71" w:rsidP="00AA2550">
      <w:pPr>
        <w:pStyle w:val="Heading3"/>
        <w:ind w:left="360"/>
        <w:rPr>
          <w:color w:val="auto"/>
          <w:u w:val="single"/>
        </w:rPr>
      </w:pPr>
      <w:bookmarkStart w:id="28" w:name="_Toc116456798"/>
      <w:r w:rsidRPr="00F518C7">
        <w:rPr>
          <w:color w:val="auto"/>
          <w:u w:val="single"/>
        </w:rPr>
        <w:t>Tailgating hours</w:t>
      </w:r>
      <w:bookmarkEnd w:id="28"/>
    </w:p>
    <w:p w14:paraId="1B46321B" w14:textId="77777777" w:rsidR="00F518C7" w:rsidRPr="00F518C7" w:rsidRDefault="00F518C7" w:rsidP="00AA2550">
      <w:pPr>
        <w:ind w:left="360"/>
      </w:pPr>
    </w:p>
    <w:p w14:paraId="661F2920" w14:textId="77777777" w:rsidR="00BE0C71" w:rsidRPr="00267A80" w:rsidRDefault="00BE0C71" w:rsidP="00AA2550">
      <w:pPr>
        <w:numPr>
          <w:ilvl w:val="0"/>
          <w:numId w:val="31"/>
        </w:numPr>
        <w:spacing w:line="270" w:lineRule="atLeast"/>
        <w:ind w:left="360"/>
        <w:jc w:val="both"/>
        <w:rPr>
          <w:color w:val="111111"/>
        </w:rPr>
      </w:pPr>
      <w:r w:rsidRPr="00267A80">
        <w:rPr>
          <w:color w:val="111111"/>
        </w:rPr>
        <w:t>Lot is open 3 hours before kickoff (example: Game time 1:00 TWA area open at 10:00)</w:t>
      </w:r>
    </w:p>
    <w:p w14:paraId="5479B001" w14:textId="77777777" w:rsidR="00BE0C71" w:rsidRPr="00267A80" w:rsidRDefault="00BE0C71" w:rsidP="00AA2550">
      <w:pPr>
        <w:numPr>
          <w:ilvl w:val="0"/>
          <w:numId w:val="31"/>
        </w:numPr>
        <w:spacing w:line="270" w:lineRule="atLeast"/>
        <w:ind w:left="360"/>
        <w:jc w:val="both"/>
        <w:rPr>
          <w:color w:val="111111"/>
        </w:rPr>
      </w:pPr>
      <w:r w:rsidRPr="00267A80">
        <w:rPr>
          <w:color w:val="111111"/>
        </w:rPr>
        <w:t>Tailgating with alcohol will end at the start of the game and be allowed at halftime. No tailgating with alcohol is allowed during the game. </w:t>
      </w:r>
    </w:p>
    <w:p w14:paraId="5B61E81C" w14:textId="77777777" w:rsidR="00BE0C71" w:rsidRPr="00267A80" w:rsidRDefault="00BE0C71" w:rsidP="00AA2550">
      <w:pPr>
        <w:numPr>
          <w:ilvl w:val="0"/>
          <w:numId w:val="31"/>
        </w:numPr>
        <w:spacing w:line="270" w:lineRule="atLeast"/>
        <w:ind w:left="360"/>
        <w:jc w:val="both"/>
        <w:rPr>
          <w:color w:val="111111"/>
        </w:rPr>
      </w:pPr>
      <w:r w:rsidRPr="00267A80">
        <w:rPr>
          <w:color w:val="111111"/>
        </w:rPr>
        <w:t>Tailgating area will be cleared out of people before kickoff of each half. Access to the tailgating area during the game is limited to getting your vehicle and leaving the premises.</w:t>
      </w:r>
    </w:p>
    <w:p w14:paraId="56125A87" w14:textId="77777777" w:rsidR="00BE0C71" w:rsidRPr="00267A80" w:rsidRDefault="00BE0C71" w:rsidP="00AA2550">
      <w:pPr>
        <w:numPr>
          <w:ilvl w:val="0"/>
          <w:numId w:val="31"/>
        </w:numPr>
        <w:spacing w:line="270" w:lineRule="atLeast"/>
        <w:ind w:left="360"/>
        <w:jc w:val="both"/>
        <w:rPr>
          <w:color w:val="111111"/>
        </w:rPr>
      </w:pPr>
      <w:r w:rsidRPr="00267A80">
        <w:rPr>
          <w:color w:val="111111"/>
        </w:rPr>
        <w:lastRenderedPageBreak/>
        <w:t>Tailgating lot closes 1 hour after the game. No alcohol is allowed in the tailgating lot during this time. </w:t>
      </w:r>
    </w:p>
    <w:p w14:paraId="1927DD83" w14:textId="77777777" w:rsidR="00BE0C71" w:rsidRPr="00267A80" w:rsidRDefault="00BE0C71" w:rsidP="00AA2550">
      <w:pPr>
        <w:numPr>
          <w:ilvl w:val="0"/>
          <w:numId w:val="31"/>
        </w:numPr>
        <w:spacing w:line="270" w:lineRule="atLeast"/>
        <w:ind w:left="360"/>
        <w:jc w:val="both"/>
        <w:rPr>
          <w:color w:val="111111"/>
        </w:rPr>
      </w:pPr>
      <w:r w:rsidRPr="00267A80">
        <w:rPr>
          <w:color w:val="111111"/>
        </w:rPr>
        <w:t>Tailgating area will be monitored by VCSU personnel or appointee. </w:t>
      </w:r>
    </w:p>
    <w:p w14:paraId="2969B6B8" w14:textId="77777777" w:rsidR="00BE0C71" w:rsidRPr="00267A80" w:rsidRDefault="00BE0C71" w:rsidP="00AA2550">
      <w:pPr>
        <w:spacing w:line="270" w:lineRule="atLeast"/>
        <w:ind w:left="360"/>
        <w:rPr>
          <w:color w:val="111111"/>
        </w:rPr>
      </w:pPr>
    </w:p>
    <w:p w14:paraId="5793794C" w14:textId="587574CA" w:rsidR="00BE0C71" w:rsidRDefault="00BE0C71" w:rsidP="00AA2550">
      <w:pPr>
        <w:pStyle w:val="Heading3"/>
        <w:ind w:left="360"/>
        <w:rPr>
          <w:color w:val="auto"/>
          <w:u w:val="single"/>
        </w:rPr>
      </w:pPr>
      <w:bookmarkStart w:id="29" w:name="_Toc116456799"/>
      <w:r w:rsidRPr="00F518C7">
        <w:rPr>
          <w:color w:val="auto"/>
          <w:u w:val="single"/>
        </w:rPr>
        <w:t>Rules and Regulations</w:t>
      </w:r>
      <w:bookmarkEnd w:id="29"/>
    </w:p>
    <w:p w14:paraId="2D0E585A" w14:textId="77777777" w:rsidR="00F518C7" w:rsidRPr="00F518C7" w:rsidRDefault="00F518C7" w:rsidP="00AA2550">
      <w:pPr>
        <w:ind w:left="360"/>
      </w:pPr>
    </w:p>
    <w:p w14:paraId="4FA14B40" w14:textId="77777777" w:rsidR="00BE0C71" w:rsidRPr="00267A80" w:rsidRDefault="00BE0C71" w:rsidP="00AA2550">
      <w:pPr>
        <w:numPr>
          <w:ilvl w:val="0"/>
          <w:numId w:val="32"/>
        </w:numPr>
        <w:spacing w:line="270" w:lineRule="atLeast"/>
        <w:ind w:left="360"/>
        <w:jc w:val="both"/>
        <w:rPr>
          <w:color w:val="111111"/>
        </w:rPr>
      </w:pPr>
      <w:r w:rsidRPr="00267A80">
        <w:rPr>
          <w:color w:val="111111"/>
        </w:rPr>
        <w:t>The University reserves the right to restrict any vehicle or person for any reason. </w:t>
      </w:r>
    </w:p>
    <w:p w14:paraId="79D0ACA4" w14:textId="77777777" w:rsidR="00BE0C71" w:rsidRPr="00267A80" w:rsidRDefault="00BE0C71" w:rsidP="00AA2550">
      <w:pPr>
        <w:numPr>
          <w:ilvl w:val="0"/>
          <w:numId w:val="32"/>
        </w:numPr>
        <w:spacing w:line="270" w:lineRule="atLeast"/>
        <w:ind w:left="360"/>
        <w:jc w:val="both"/>
        <w:rPr>
          <w:color w:val="111111"/>
        </w:rPr>
      </w:pPr>
      <w:r w:rsidRPr="00267A80">
        <w:rPr>
          <w:color w:val="111111"/>
        </w:rPr>
        <w:t>No glass containers or cans are allowed.</w:t>
      </w:r>
    </w:p>
    <w:p w14:paraId="557BF9FA" w14:textId="77777777" w:rsidR="00BE0C71" w:rsidRPr="00267A80" w:rsidRDefault="00BE0C71" w:rsidP="00AA2550">
      <w:pPr>
        <w:numPr>
          <w:ilvl w:val="0"/>
          <w:numId w:val="32"/>
        </w:numPr>
        <w:spacing w:line="270" w:lineRule="atLeast"/>
        <w:ind w:left="360"/>
        <w:jc w:val="both"/>
        <w:rPr>
          <w:color w:val="111111"/>
        </w:rPr>
      </w:pPr>
      <w:r w:rsidRPr="00267A80">
        <w:rPr>
          <w:color w:val="111111"/>
        </w:rPr>
        <w:t>Beer kegs, party balls, and glass bottles are prohibited. </w:t>
      </w:r>
    </w:p>
    <w:p w14:paraId="1031C2F7" w14:textId="77777777" w:rsidR="00BE0C71" w:rsidRPr="00267A80" w:rsidRDefault="00BE0C71" w:rsidP="00AA2550">
      <w:pPr>
        <w:numPr>
          <w:ilvl w:val="0"/>
          <w:numId w:val="32"/>
        </w:numPr>
        <w:spacing w:line="270" w:lineRule="atLeast"/>
        <w:ind w:left="360"/>
        <w:jc w:val="both"/>
        <w:rPr>
          <w:color w:val="111111"/>
        </w:rPr>
      </w:pPr>
      <w:r w:rsidRPr="00267A80">
        <w:rPr>
          <w:color w:val="111111"/>
        </w:rPr>
        <w:t>Drinking games are prohibited and the use of devices intended to accelerate the consumption of alcohol are prohibited. </w:t>
      </w:r>
    </w:p>
    <w:p w14:paraId="60113AB8" w14:textId="77777777" w:rsidR="00BE0C71" w:rsidRPr="00267A80" w:rsidRDefault="00BE0C71" w:rsidP="00AA2550">
      <w:pPr>
        <w:numPr>
          <w:ilvl w:val="0"/>
          <w:numId w:val="32"/>
        </w:numPr>
        <w:spacing w:line="270" w:lineRule="atLeast"/>
        <w:ind w:left="360"/>
        <w:jc w:val="both"/>
        <w:rPr>
          <w:color w:val="111111"/>
        </w:rPr>
      </w:pPr>
      <w:r w:rsidRPr="00267A80">
        <w:rPr>
          <w:color w:val="111111"/>
        </w:rPr>
        <w:t>Under no circumstances shall persons under 21 years of age have possession or consume alcohol. </w:t>
      </w:r>
    </w:p>
    <w:p w14:paraId="10069F81" w14:textId="77777777" w:rsidR="00BE0C71" w:rsidRPr="00267A80" w:rsidRDefault="00BE0C71" w:rsidP="00AA2550">
      <w:pPr>
        <w:numPr>
          <w:ilvl w:val="0"/>
          <w:numId w:val="32"/>
        </w:numPr>
        <w:spacing w:line="270" w:lineRule="atLeast"/>
        <w:ind w:left="360"/>
        <w:jc w:val="both"/>
        <w:rPr>
          <w:color w:val="111111"/>
        </w:rPr>
      </w:pPr>
      <w:r w:rsidRPr="00267A80">
        <w:rPr>
          <w:color w:val="111111"/>
        </w:rPr>
        <w:t>No alcoholic beverages allowed outside the tailgating area. </w:t>
      </w:r>
    </w:p>
    <w:p w14:paraId="6921D899" w14:textId="77777777" w:rsidR="00BE0C71" w:rsidRPr="00267A80" w:rsidRDefault="00BE0C71" w:rsidP="00AA2550">
      <w:pPr>
        <w:numPr>
          <w:ilvl w:val="0"/>
          <w:numId w:val="32"/>
        </w:numPr>
        <w:spacing w:line="270" w:lineRule="atLeast"/>
        <w:ind w:left="360"/>
        <w:jc w:val="both"/>
        <w:rPr>
          <w:color w:val="111111"/>
        </w:rPr>
      </w:pPr>
      <w:r w:rsidRPr="00267A80">
        <w:rPr>
          <w:color w:val="111111"/>
        </w:rPr>
        <w:t>Individuals who interfere with the rights of other people by use of loud and/or abusive language and behavior will be asked to leave the event. Individuals may be subject to legal penalties.</w:t>
      </w:r>
    </w:p>
    <w:p w14:paraId="527F6363" w14:textId="77777777" w:rsidR="00BE0C71" w:rsidRPr="00267A80" w:rsidRDefault="00BE0C71" w:rsidP="00AA2550">
      <w:pPr>
        <w:numPr>
          <w:ilvl w:val="0"/>
          <w:numId w:val="32"/>
        </w:numPr>
        <w:spacing w:line="270" w:lineRule="atLeast"/>
        <w:ind w:left="360"/>
        <w:jc w:val="both"/>
        <w:rPr>
          <w:color w:val="111111"/>
        </w:rPr>
      </w:pPr>
      <w:r w:rsidRPr="00267A80">
        <w:rPr>
          <w:color w:val="111111"/>
        </w:rPr>
        <w:t>Tailgating individuals will be responsible for keeping the area clean. Trash cans will be available.</w:t>
      </w:r>
    </w:p>
    <w:p w14:paraId="7C14A5D4" w14:textId="28F7C7BA" w:rsidR="00BE0C71" w:rsidRPr="00267A80" w:rsidRDefault="00BE0C71" w:rsidP="00AA2550">
      <w:pPr>
        <w:numPr>
          <w:ilvl w:val="0"/>
          <w:numId w:val="32"/>
        </w:numPr>
        <w:spacing w:line="270" w:lineRule="atLeast"/>
        <w:ind w:left="360"/>
        <w:jc w:val="both"/>
        <w:rPr>
          <w:color w:val="111111"/>
        </w:rPr>
      </w:pPr>
      <w:r w:rsidRPr="00267A80">
        <w:rPr>
          <w:color w:val="111111"/>
        </w:rPr>
        <w:t>No open flame fires, fireworks, or fire pits. Propane and charcoal grills are permitted. </w:t>
      </w:r>
    </w:p>
    <w:p w14:paraId="3F2AA030" w14:textId="77777777" w:rsidR="00BE0C71" w:rsidRPr="00267A80" w:rsidRDefault="00BE0C71" w:rsidP="00AA2550">
      <w:pPr>
        <w:numPr>
          <w:ilvl w:val="0"/>
          <w:numId w:val="32"/>
        </w:numPr>
        <w:spacing w:line="270" w:lineRule="atLeast"/>
        <w:ind w:left="360"/>
        <w:jc w:val="both"/>
        <w:rPr>
          <w:color w:val="111111"/>
        </w:rPr>
      </w:pPr>
      <w:r w:rsidRPr="00267A80">
        <w:rPr>
          <w:color w:val="111111"/>
        </w:rPr>
        <w:t>Restrooms will be available.</w:t>
      </w:r>
    </w:p>
    <w:p w14:paraId="61503A1C" w14:textId="77777777" w:rsidR="00BE0C71" w:rsidRPr="00267A80" w:rsidRDefault="00BE0C71" w:rsidP="00AA2550">
      <w:pPr>
        <w:numPr>
          <w:ilvl w:val="0"/>
          <w:numId w:val="32"/>
        </w:numPr>
        <w:spacing w:line="270" w:lineRule="atLeast"/>
        <w:ind w:left="360"/>
        <w:jc w:val="both"/>
        <w:rPr>
          <w:color w:val="111111"/>
        </w:rPr>
      </w:pPr>
      <w:r w:rsidRPr="00267A80">
        <w:rPr>
          <w:color w:val="111111"/>
        </w:rPr>
        <w:t>No retail sales allowed. </w:t>
      </w:r>
    </w:p>
    <w:p w14:paraId="5DD23ADB" w14:textId="77777777" w:rsidR="00BE0C71" w:rsidRPr="00267A80" w:rsidRDefault="00BE0C71" w:rsidP="00AA2550">
      <w:pPr>
        <w:numPr>
          <w:ilvl w:val="0"/>
          <w:numId w:val="32"/>
        </w:numPr>
        <w:spacing w:line="270" w:lineRule="atLeast"/>
        <w:ind w:left="360"/>
        <w:jc w:val="both"/>
        <w:rPr>
          <w:color w:val="111111"/>
        </w:rPr>
      </w:pPr>
      <w:r w:rsidRPr="00267A80">
        <w:rPr>
          <w:color w:val="111111"/>
        </w:rPr>
        <w:t>Rules and regulations will be enforced.</w:t>
      </w:r>
    </w:p>
    <w:p w14:paraId="0A070C26" w14:textId="77777777" w:rsidR="009E52BB" w:rsidRDefault="009E52BB" w:rsidP="009E52BB">
      <w:pPr>
        <w:pStyle w:val="NoSpacing"/>
      </w:pPr>
    </w:p>
    <w:p w14:paraId="5C65714B" w14:textId="21A40033" w:rsidR="00907DDA" w:rsidRDefault="009E2F0D" w:rsidP="00C41660">
      <w:pPr>
        <w:pStyle w:val="Heading1"/>
        <w:numPr>
          <w:ilvl w:val="0"/>
          <w:numId w:val="37"/>
        </w:numPr>
        <w:tabs>
          <w:tab w:val="clear" w:pos="720"/>
          <w:tab w:val="num" w:pos="360"/>
        </w:tabs>
        <w:ind w:left="360"/>
        <w:rPr>
          <w:color w:val="auto"/>
        </w:rPr>
      </w:pPr>
      <w:bookmarkStart w:id="30" w:name="_Toc116456800"/>
      <w:r w:rsidRPr="004B2FDB">
        <w:rPr>
          <w:color w:val="auto"/>
        </w:rPr>
        <w:t>Al</w:t>
      </w:r>
      <w:r w:rsidR="004B2FDB" w:rsidRPr="004B2FDB">
        <w:rPr>
          <w:color w:val="auto"/>
        </w:rPr>
        <w:t>cohol Marketing and Promotion</w:t>
      </w:r>
      <w:bookmarkEnd w:id="30"/>
    </w:p>
    <w:p w14:paraId="2BA85C80" w14:textId="77777777" w:rsidR="004B2FDB" w:rsidRPr="004B2FDB" w:rsidRDefault="004B2FDB" w:rsidP="004B2FDB"/>
    <w:p w14:paraId="3AB82C8D" w14:textId="078E1591" w:rsidR="00907DDA" w:rsidRPr="008D2684" w:rsidRDefault="008710CE" w:rsidP="00C41660">
      <w:pPr>
        <w:pStyle w:val="ListParagraph"/>
        <w:numPr>
          <w:ilvl w:val="0"/>
          <w:numId w:val="13"/>
        </w:numPr>
        <w:ind w:left="630" w:hanging="270"/>
        <w:jc w:val="both"/>
        <w:rPr>
          <w:u w:val="single"/>
        </w:rPr>
      </w:pPr>
      <w:r w:rsidRPr="00641947">
        <w:t>VCSU is currently developing an</w:t>
      </w:r>
      <w:r w:rsidR="00907DDA" w:rsidRPr="00641947">
        <w:t xml:space="preserve"> </w:t>
      </w:r>
      <w:r w:rsidR="00B910E7">
        <w:t>a</w:t>
      </w:r>
      <w:r w:rsidR="00BA72E6" w:rsidRPr="00641947">
        <w:t xml:space="preserve">lcohol advertising </w:t>
      </w:r>
      <w:r w:rsidR="00907DDA" w:rsidRPr="00641947">
        <w:t>policy</w:t>
      </w:r>
      <w:r w:rsidRPr="00641947">
        <w:t>.</w:t>
      </w:r>
      <w:r w:rsidR="008D2684">
        <w:t xml:space="preserve"> </w:t>
      </w:r>
    </w:p>
    <w:p w14:paraId="6A8BDDCA" w14:textId="5E6A7D02" w:rsidR="00707C7B" w:rsidRPr="00631DD7" w:rsidRDefault="00EC077E" w:rsidP="00C41660">
      <w:pPr>
        <w:pStyle w:val="ListParagraph"/>
        <w:numPr>
          <w:ilvl w:val="0"/>
          <w:numId w:val="13"/>
        </w:numPr>
        <w:ind w:left="630" w:hanging="270"/>
        <w:jc w:val="both"/>
        <w:rPr>
          <w:b/>
        </w:rPr>
      </w:pPr>
      <w:r w:rsidRPr="00641947">
        <w:t>A</w:t>
      </w:r>
      <w:r w:rsidR="00907DDA" w:rsidRPr="00641947">
        <w:t>lcohol establishment advertising is not allowed in residence halls</w:t>
      </w:r>
      <w:r w:rsidR="00631DD7">
        <w:t>.</w:t>
      </w:r>
    </w:p>
    <w:p w14:paraId="364A99C2" w14:textId="5C73C3B6" w:rsidR="00631DD7" w:rsidRPr="00947763" w:rsidRDefault="00631DD7" w:rsidP="00C41660">
      <w:pPr>
        <w:pStyle w:val="ListParagraph"/>
        <w:numPr>
          <w:ilvl w:val="0"/>
          <w:numId w:val="13"/>
        </w:numPr>
        <w:ind w:left="630" w:hanging="270"/>
        <w:jc w:val="both"/>
        <w:rPr>
          <w:b/>
        </w:rPr>
      </w:pPr>
      <w:r>
        <w:t>Alcohol establishment advertising is not allowed on campus without prior approval from the V</w:t>
      </w:r>
      <w:r w:rsidR="00D85E73">
        <w:t>ice President for Student Affairs</w:t>
      </w:r>
      <w:r>
        <w:t>.</w:t>
      </w:r>
    </w:p>
    <w:p w14:paraId="596F1CCE" w14:textId="77777777" w:rsidR="0044173E" w:rsidRPr="00631DD7" w:rsidRDefault="0044173E" w:rsidP="00947763">
      <w:pPr>
        <w:pStyle w:val="ListParagraph"/>
        <w:ind w:left="630"/>
        <w:rPr>
          <w:b/>
        </w:rPr>
      </w:pPr>
    </w:p>
    <w:p w14:paraId="12C886F2" w14:textId="55D7F61A" w:rsidR="00B356A7" w:rsidRDefault="004B2FDB" w:rsidP="00C41660">
      <w:pPr>
        <w:pStyle w:val="Heading1"/>
        <w:numPr>
          <w:ilvl w:val="0"/>
          <w:numId w:val="37"/>
        </w:numPr>
        <w:tabs>
          <w:tab w:val="clear" w:pos="720"/>
          <w:tab w:val="num" w:pos="360"/>
        </w:tabs>
        <w:ind w:left="360"/>
        <w:rPr>
          <w:b/>
          <w:color w:val="auto"/>
          <w:sz w:val="28"/>
          <w:szCs w:val="28"/>
        </w:rPr>
      </w:pPr>
      <w:bookmarkStart w:id="31" w:name="_Toc116456801"/>
      <w:r w:rsidRPr="004B2FDB">
        <w:rPr>
          <w:color w:val="auto"/>
        </w:rPr>
        <w:t>Policy Development and Enforcement</w:t>
      </w:r>
      <w:bookmarkEnd w:id="31"/>
    </w:p>
    <w:p w14:paraId="72C1B45D" w14:textId="77777777" w:rsidR="004B2FDB" w:rsidRPr="004B2FDB" w:rsidRDefault="004B2FDB" w:rsidP="004B2FDB"/>
    <w:p w14:paraId="31EDAF5B" w14:textId="4456CEEF" w:rsidR="00B91554" w:rsidRDefault="00E95B83" w:rsidP="00C41660">
      <w:pPr>
        <w:pStyle w:val="Heading2"/>
        <w:numPr>
          <w:ilvl w:val="1"/>
          <w:numId w:val="32"/>
        </w:numPr>
        <w:ind w:left="360"/>
        <w:rPr>
          <w:color w:val="auto"/>
          <w:sz w:val="24"/>
          <w:szCs w:val="24"/>
          <w:u w:val="single"/>
        </w:rPr>
      </w:pPr>
      <w:bookmarkStart w:id="32" w:name="_Toc116456802"/>
      <w:r w:rsidRPr="004B2FDB">
        <w:rPr>
          <w:color w:val="auto"/>
          <w:sz w:val="24"/>
          <w:szCs w:val="24"/>
          <w:u w:val="single"/>
        </w:rPr>
        <w:t>VCSU</w:t>
      </w:r>
      <w:r w:rsidR="00B91554" w:rsidRPr="004B2FDB">
        <w:rPr>
          <w:color w:val="auto"/>
          <w:sz w:val="24"/>
          <w:szCs w:val="24"/>
          <w:u w:val="single"/>
        </w:rPr>
        <w:t xml:space="preserve"> Parental Notification Policy</w:t>
      </w:r>
      <w:bookmarkEnd w:id="32"/>
    </w:p>
    <w:p w14:paraId="514D75CC" w14:textId="77777777" w:rsidR="004B2FDB" w:rsidRPr="004B2FDB" w:rsidRDefault="004B2FDB" w:rsidP="004B2FDB"/>
    <w:p w14:paraId="20B73FDA" w14:textId="68294665" w:rsidR="00E95B83" w:rsidRPr="00E95B83" w:rsidRDefault="00E95B83" w:rsidP="00B75147">
      <w:pPr>
        <w:tabs>
          <w:tab w:val="left" w:pos="900"/>
        </w:tabs>
        <w:ind w:left="900"/>
        <w:jc w:val="both"/>
      </w:pPr>
      <w:r w:rsidRPr="00E95B83">
        <w:t xml:space="preserve">The Vice President for Student Affairs has the authority to notify parents or guardians when students under the age of 21 are found to have committed violations of university policies related to the possession, use, or </w:t>
      </w:r>
    </w:p>
    <w:p w14:paraId="31194186" w14:textId="77777777" w:rsidR="00E95B83" w:rsidRPr="00E95B83" w:rsidRDefault="00E95B83" w:rsidP="00B75147">
      <w:pPr>
        <w:tabs>
          <w:tab w:val="left" w:pos="900"/>
        </w:tabs>
        <w:ind w:left="900"/>
        <w:jc w:val="both"/>
      </w:pPr>
      <w:r w:rsidRPr="00E95B83">
        <w:t>distribution of alcohol or drugs. The notification of parents is warranted in any of the following cases:</w:t>
      </w:r>
    </w:p>
    <w:p w14:paraId="30F3756B" w14:textId="269C7E2B" w:rsidR="00E95B83" w:rsidRPr="00E95B83" w:rsidRDefault="00E95B83" w:rsidP="00C41660">
      <w:pPr>
        <w:pStyle w:val="ListParagraph"/>
        <w:numPr>
          <w:ilvl w:val="2"/>
          <w:numId w:val="43"/>
        </w:numPr>
        <w:tabs>
          <w:tab w:val="left" w:pos="1260"/>
        </w:tabs>
        <w:ind w:left="1620"/>
        <w:jc w:val="both"/>
      </w:pPr>
      <w:r w:rsidRPr="00E95B83">
        <w:t>The violation involved harm or threat of harm to persons or property.</w:t>
      </w:r>
    </w:p>
    <w:p w14:paraId="06EC4525" w14:textId="016FDD79" w:rsidR="00E95B83" w:rsidRPr="00E95B83" w:rsidRDefault="00E95B83" w:rsidP="00C41660">
      <w:pPr>
        <w:pStyle w:val="ListParagraph"/>
        <w:numPr>
          <w:ilvl w:val="2"/>
          <w:numId w:val="43"/>
        </w:numPr>
        <w:tabs>
          <w:tab w:val="left" w:pos="1260"/>
        </w:tabs>
        <w:ind w:left="1620"/>
        <w:jc w:val="both"/>
      </w:pPr>
      <w:r w:rsidRPr="00E95B83">
        <w:t>The violation involved an arrest in which the student was taken into custody.</w:t>
      </w:r>
    </w:p>
    <w:p w14:paraId="3125438E" w14:textId="0E526BC1" w:rsidR="00E95B83" w:rsidRPr="00E95B83" w:rsidRDefault="00E95B83" w:rsidP="00C41660">
      <w:pPr>
        <w:pStyle w:val="ListParagraph"/>
        <w:numPr>
          <w:ilvl w:val="2"/>
          <w:numId w:val="43"/>
        </w:numPr>
        <w:tabs>
          <w:tab w:val="left" w:pos="1260"/>
        </w:tabs>
        <w:ind w:left="1620"/>
        <w:jc w:val="both"/>
      </w:pPr>
      <w:r w:rsidRPr="00E95B83">
        <w:lastRenderedPageBreak/>
        <w:t>The violation resulted in or could result in the student being suspended from the university and/or dismissed from the residence halls.</w:t>
      </w:r>
    </w:p>
    <w:p w14:paraId="7D9D7161" w14:textId="6B56B691" w:rsidR="00E95B83" w:rsidRPr="00E95B83" w:rsidRDefault="00E95B83" w:rsidP="00C41660">
      <w:pPr>
        <w:pStyle w:val="ListParagraph"/>
        <w:numPr>
          <w:ilvl w:val="2"/>
          <w:numId w:val="43"/>
        </w:numPr>
        <w:tabs>
          <w:tab w:val="left" w:pos="1260"/>
        </w:tabs>
        <w:ind w:left="1620"/>
        <w:jc w:val="both"/>
      </w:pPr>
      <w:r w:rsidRPr="00E95B83">
        <w:t>The student has shown a pattern of violations.</w:t>
      </w:r>
    </w:p>
    <w:p w14:paraId="1C138B6E" w14:textId="4ADCEFEF" w:rsidR="00E95B83" w:rsidRPr="00E95B83" w:rsidRDefault="00E95B83" w:rsidP="00C41660">
      <w:pPr>
        <w:pStyle w:val="ListParagraph"/>
        <w:numPr>
          <w:ilvl w:val="2"/>
          <w:numId w:val="43"/>
        </w:numPr>
        <w:tabs>
          <w:tab w:val="left" w:pos="1260"/>
        </w:tabs>
        <w:ind w:left="1620"/>
        <w:jc w:val="both"/>
      </w:pPr>
      <w:r w:rsidRPr="00E95B83">
        <w:t xml:space="preserve">The student who committed the violation became ill and/or required medical intervention </w:t>
      </w:r>
      <w:proofErr w:type="gramStart"/>
      <w:r w:rsidRPr="00E95B83">
        <w:t>as a result of</w:t>
      </w:r>
      <w:proofErr w:type="gramEnd"/>
      <w:r w:rsidRPr="00E95B83">
        <w:t xml:space="preserve"> consumption of alcohol or drugs.</w:t>
      </w:r>
    </w:p>
    <w:p w14:paraId="34D8B1BC" w14:textId="701C2A83" w:rsidR="00E95B83" w:rsidRDefault="00E95B83" w:rsidP="00B75147">
      <w:pPr>
        <w:tabs>
          <w:tab w:val="left" w:pos="1620"/>
        </w:tabs>
        <w:ind w:left="1620"/>
        <w:jc w:val="both"/>
      </w:pPr>
      <w:r w:rsidRPr="00E95B83">
        <w:t>When possible, students will be notified that parental notification will take place. Students will be encouraged to discuss the situation with their parent prior to notification. A record of the notification will be kept on file in the student’s record.</w:t>
      </w:r>
    </w:p>
    <w:p w14:paraId="0397E765" w14:textId="7594AE48" w:rsidR="006F08BB" w:rsidRDefault="006F08BB" w:rsidP="00B75147">
      <w:pPr>
        <w:tabs>
          <w:tab w:val="left" w:pos="1620"/>
        </w:tabs>
        <w:ind w:left="1620"/>
        <w:jc w:val="both"/>
      </w:pPr>
    </w:p>
    <w:p w14:paraId="63EF00E2" w14:textId="77777777" w:rsidR="006F08BB" w:rsidRDefault="006F08BB" w:rsidP="00B75147">
      <w:pPr>
        <w:tabs>
          <w:tab w:val="left" w:pos="1620"/>
        </w:tabs>
        <w:ind w:left="1620"/>
        <w:jc w:val="both"/>
      </w:pPr>
    </w:p>
    <w:p w14:paraId="774E308C" w14:textId="77777777" w:rsidR="00FF469E" w:rsidRPr="00E95B83" w:rsidRDefault="00FF469E" w:rsidP="00B75147">
      <w:pPr>
        <w:ind w:left="720" w:hanging="360"/>
        <w:jc w:val="both"/>
      </w:pPr>
    </w:p>
    <w:p w14:paraId="78274AAA" w14:textId="46C5DF46" w:rsidR="00E95B83" w:rsidRDefault="00B356A7" w:rsidP="00C41660">
      <w:pPr>
        <w:pStyle w:val="Heading2"/>
        <w:numPr>
          <w:ilvl w:val="1"/>
          <w:numId w:val="32"/>
        </w:numPr>
        <w:ind w:left="360"/>
        <w:rPr>
          <w:color w:val="auto"/>
          <w:sz w:val="24"/>
          <w:szCs w:val="24"/>
          <w:u w:val="single"/>
        </w:rPr>
      </w:pPr>
      <w:bookmarkStart w:id="33" w:name="_Toc116456803"/>
      <w:r w:rsidRPr="006F08BB">
        <w:rPr>
          <w:color w:val="auto"/>
          <w:sz w:val="24"/>
          <w:szCs w:val="24"/>
          <w:u w:val="single"/>
        </w:rPr>
        <w:t>Annual Report</w:t>
      </w:r>
      <w:bookmarkEnd w:id="33"/>
    </w:p>
    <w:p w14:paraId="30135121" w14:textId="77777777" w:rsidR="006F08BB" w:rsidRPr="006F08BB" w:rsidRDefault="006F08BB" w:rsidP="006F08BB"/>
    <w:p w14:paraId="16686601" w14:textId="14B3803A" w:rsidR="005E48EB" w:rsidRDefault="005E48EB" w:rsidP="006F08BB">
      <w:pPr>
        <w:ind w:left="900"/>
        <w:jc w:val="both"/>
      </w:pPr>
      <w:r>
        <w:t>Each year, and in accordance with federal regulations, the Office of the Vice President for Student Affairs prepares an annual report that is distributed on campus to all students and employees. The distribution is done by an electronic message to all students and through the campus distribution of paper copies in strategic locations on campus.</w:t>
      </w:r>
    </w:p>
    <w:p w14:paraId="6064EAE4" w14:textId="1A941907" w:rsidR="005A58DC" w:rsidRDefault="005A58DC" w:rsidP="00FF469E">
      <w:pPr>
        <w:ind w:left="990"/>
      </w:pPr>
    </w:p>
    <w:p w14:paraId="3E1DECC9" w14:textId="6BF9CD61" w:rsidR="005E48EB" w:rsidRPr="008A610D" w:rsidRDefault="00196D2D" w:rsidP="00C41660">
      <w:pPr>
        <w:pStyle w:val="Heading2"/>
        <w:numPr>
          <w:ilvl w:val="1"/>
          <w:numId w:val="32"/>
        </w:numPr>
        <w:ind w:left="360"/>
        <w:rPr>
          <w:color w:val="auto"/>
          <w:sz w:val="24"/>
          <w:szCs w:val="24"/>
          <w:u w:val="single"/>
        </w:rPr>
      </w:pPr>
      <w:bookmarkStart w:id="34" w:name="_Toc116456804"/>
      <w:r w:rsidRPr="008A610D">
        <w:rPr>
          <w:color w:val="auto"/>
          <w:sz w:val="24"/>
          <w:szCs w:val="24"/>
          <w:u w:val="single"/>
        </w:rPr>
        <w:t>Alcohol Violators S</w:t>
      </w:r>
      <w:r w:rsidR="00B356A7" w:rsidRPr="008A610D">
        <w:rPr>
          <w:color w:val="auto"/>
          <w:sz w:val="24"/>
          <w:szCs w:val="24"/>
          <w:u w:val="single"/>
        </w:rPr>
        <w:t>eminar</w:t>
      </w:r>
      <w:bookmarkEnd w:id="34"/>
    </w:p>
    <w:p w14:paraId="6948E4C4" w14:textId="77777777" w:rsidR="006F08BB" w:rsidRPr="006F08BB" w:rsidRDefault="006F08BB" w:rsidP="006F08BB"/>
    <w:p w14:paraId="1D11AC3F" w14:textId="45C6D22C" w:rsidR="00724821" w:rsidRDefault="005E48EB" w:rsidP="006F08BB">
      <w:pPr>
        <w:pStyle w:val="ListParagraph"/>
        <w:ind w:left="900"/>
        <w:jc w:val="both"/>
      </w:pPr>
      <w:r>
        <w:t xml:space="preserve">Every student involved in a </w:t>
      </w:r>
      <w:r w:rsidR="008D2684" w:rsidRPr="00347EA1">
        <w:t>first-time</w:t>
      </w:r>
      <w:r w:rsidRPr="00347EA1">
        <w:t xml:space="preserve"> campus alcohol violation is required to attend an Alcohol Violators seminar</w:t>
      </w:r>
      <w:r w:rsidR="00BF5823">
        <w:t>; $200 fine; 8 hours of VCSU community service</w:t>
      </w:r>
      <w:r w:rsidR="0023191D">
        <w:t xml:space="preserve"> and completion of electronic check-up and our CHOICES alcohol education program.</w:t>
      </w:r>
      <w:r w:rsidRPr="00347EA1">
        <w:t xml:space="preserve"> Second time offenders participate in </w:t>
      </w:r>
      <w:r w:rsidR="002339D0">
        <w:t>15 hours of VCSU community service, $350 fine, possible alcohol evaluation, conduct probation for 6 months.</w:t>
      </w:r>
      <w:r w:rsidR="00F446CC" w:rsidRPr="00347EA1">
        <w:t xml:space="preserve"> </w:t>
      </w:r>
      <w:r>
        <w:t>Policies are reviewed</w:t>
      </w:r>
      <w:r w:rsidRPr="00347EA1">
        <w:t xml:space="preserve"> periodically</w:t>
      </w:r>
      <w:r>
        <w:t>.</w:t>
      </w:r>
    </w:p>
    <w:p w14:paraId="4A099C77" w14:textId="77777777" w:rsidR="00724821" w:rsidRDefault="00724821" w:rsidP="006F08BB">
      <w:pPr>
        <w:pStyle w:val="ListParagraph"/>
        <w:ind w:left="900"/>
        <w:jc w:val="both"/>
      </w:pPr>
    </w:p>
    <w:p w14:paraId="6DC4682E" w14:textId="77777777" w:rsidR="00724821" w:rsidRDefault="00EA11FD" w:rsidP="006F08BB">
      <w:pPr>
        <w:ind w:left="900"/>
        <w:jc w:val="both"/>
      </w:pPr>
      <w:r>
        <w:t>VCSU takes alcohol violations seriously and uses each case as an educational opportunity.</w:t>
      </w:r>
    </w:p>
    <w:p w14:paraId="22DD9C95" w14:textId="77777777" w:rsidR="008A4B53" w:rsidRDefault="008A4B53" w:rsidP="00480D43">
      <w:pPr>
        <w:ind w:left="720" w:hanging="360"/>
      </w:pPr>
    </w:p>
    <w:p w14:paraId="4FC089DB" w14:textId="559A68C8" w:rsidR="00A378A7" w:rsidRDefault="007537CF" w:rsidP="00C41660">
      <w:pPr>
        <w:pStyle w:val="Heading2"/>
        <w:numPr>
          <w:ilvl w:val="1"/>
          <w:numId w:val="32"/>
        </w:numPr>
        <w:ind w:left="360"/>
        <w:rPr>
          <w:noProof/>
          <w:color w:val="auto"/>
          <w:sz w:val="24"/>
          <w:szCs w:val="24"/>
          <w:u w:val="single"/>
        </w:rPr>
      </w:pPr>
      <w:bookmarkStart w:id="35" w:name="_Toc116456805"/>
      <w:r w:rsidRPr="007E5C5A">
        <w:rPr>
          <w:noProof/>
          <w:color w:val="auto"/>
          <w:sz w:val="24"/>
          <w:szCs w:val="24"/>
          <w:u w:val="single"/>
        </w:rPr>
        <w:t>Violation numbers for Valley City State University</w:t>
      </w:r>
      <w:bookmarkEnd w:id="35"/>
    </w:p>
    <w:p w14:paraId="1FB2A271" w14:textId="77777777" w:rsidR="00D63801" w:rsidRPr="00D63801" w:rsidRDefault="00D63801" w:rsidP="00D63801"/>
    <w:p w14:paraId="0605ED71" w14:textId="5B45AEB7" w:rsidR="007537CF" w:rsidRDefault="007537CF" w:rsidP="008C76EA">
      <w:pPr>
        <w:ind w:left="810" w:hanging="180"/>
        <w:rPr>
          <w:noProof/>
        </w:rPr>
      </w:pPr>
      <w:r>
        <w:rPr>
          <w:noProof/>
        </w:rPr>
        <w:tab/>
        <w:t>Fall Semester 20</w:t>
      </w:r>
      <w:r w:rsidR="00031165">
        <w:rPr>
          <w:noProof/>
        </w:rPr>
        <w:t>20</w:t>
      </w:r>
      <w:r w:rsidR="00627368">
        <w:rPr>
          <w:noProof/>
        </w:rPr>
        <w:t>/Spring 2021</w:t>
      </w:r>
      <w:r>
        <w:rPr>
          <w:noProof/>
        </w:rPr>
        <w:tab/>
      </w:r>
      <w:r w:rsidR="000D599B">
        <w:rPr>
          <w:noProof/>
        </w:rPr>
        <w:t>18</w:t>
      </w:r>
    </w:p>
    <w:p w14:paraId="10CE80DE" w14:textId="5913C41F" w:rsidR="007537CF" w:rsidRPr="000D599B" w:rsidRDefault="007537CF" w:rsidP="000D599B">
      <w:pPr>
        <w:ind w:left="810" w:hanging="180"/>
        <w:rPr>
          <w:noProof/>
        </w:rPr>
      </w:pPr>
      <w:r>
        <w:rPr>
          <w:noProof/>
        </w:rPr>
        <w:tab/>
      </w:r>
      <w:r w:rsidR="00E25A53">
        <w:rPr>
          <w:noProof/>
        </w:rPr>
        <w:t>Fall Semester 2021/Spring 2022</w:t>
      </w:r>
      <w:r w:rsidR="00031165">
        <w:rPr>
          <w:noProof/>
        </w:rPr>
        <w:tab/>
      </w:r>
      <w:r w:rsidR="00D93841">
        <w:rPr>
          <w:noProof/>
        </w:rPr>
        <w:t>27</w:t>
      </w:r>
    </w:p>
    <w:p w14:paraId="28758980" w14:textId="77777777" w:rsidR="000C7024" w:rsidRPr="000C7024" w:rsidRDefault="000C7024" w:rsidP="008C76EA">
      <w:pPr>
        <w:pStyle w:val="ListParagraph"/>
        <w:ind w:left="810" w:hanging="180"/>
        <w:rPr>
          <w:b/>
          <w:i/>
          <w:color w:val="FF0000"/>
        </w:rPr>
      </w:pPr>
    </w:p>
    <w:p w14:paraId="1D371186" w14:textId="230E7E1A" w:rsidR="00706A28" w:rsidRDefault="00706A28" w:rsidP="00C41660">
      <w:pPr>
        <w:pStyle w:val="Heading2"/>
        <w:numPr>
          <w:ilvl w:val="1"/>
          <w:numId w:val="32"/>
        </w:numPr>
        <w:ind w:left="360"/>
        <w:rPr>
          <w:color w:val="auto"/>
          <w:sz w:val="24"/>
          <w:szCs w:val="24"/>
          <w:u w:val="single"/>
        </w:rPr>
      </w:pPr>
      <w:bookmarkStart w:id="36" w:name="_Toc116456806"/>
      <w:r w:rsidRPr="007E5C5A">
        <w:rPr>
          <w:color w:val="auto"/>
          <w:sz w:val="24"/>
          <w:szCs w:val="24"/>
          <w:u w:val="single"/>
        </w:rPr>
        <w:t>Safety and Security</w:t>
      </w:r>
      <w:bookmarkEnd w:id="36"/>
    </w:p>
    <w:p w14:paraId="7E0875FF" w14:textId="77777777" w:rsidR="00D63801" w:rsidRPr="00D63801" w:rsidRDefault="00D63801" w:rsidP="00D63801"/>
    <w:p w14:paraId="64A7F0A8" w14:textId="71C2FEA9" w:rsidR="00641947" w:rsidRDefault="00641947" w:rsidP="00D63801">
      <w:pPr>
        <w:ind w:left="810"/>
      </w:pPr>
      <w:r>
        <w:t xml:space="preserve">During the night and evening hours, there is </w:t>
      </w:r>
      <w:r w:rsidRPr="00164AD6">
        <w:t>building security</w:t>
      </w:r>
      <w:r w:rsidR="00164AD6" w:rsidRPr="00164AD6">
        <w:t xml:space="preserve"> </w:t>
      </w:r>
      <w:r w:rsidR="00164AD6">
        <w:t xml:space="preserve">employed by </w:t>
      </w:r>
      <w:r w:rsidR="006A315F">
        <w:t>Facilities Services</w:t>
      </w:r>
      <w:r>
        <w:t xml:space="preserve"> and evening custodians, all on campus, who can assist with any incidents that may occur outside the normal </w:t>
      </w:r>
      <w:r w:rsidR="00287C5F">
        <w:t>workday</w:t>
      </w:r>
      <w:r>
        <w:t xml:space="preserve">. </w:t>
      </w:r>
      <w:r>
        <w:br/>
      </w:r>
      <w:r>
        <w:br/>
      </w:r>
      <w:r w:rsidR="00164AD6">
        <w:t xml:space="preserve">VCSU maintains </w:t>
      </w:r>
      <w:r w:rsidR="005D5B33">
        <w:t xml:space="preserve">a relationship </w:t>
      </w:r>
      <w:r w:rsidR="00164AD6">
        <w:t>with the</w:t>
      </w:r>
      <w:r>
        <w:t xml:space="preserve"> Valley City Police Department </w:t>
      </w:r>
      <w:r w:rsidR="00164AD6">
        <w:t xml:space="preserve">to </w:t>
      </w:r>
      <w:r>
        <w:t xml:space="preserve">canvasses the campus numerous times during the day and night. If there is an emergency, students are encouraged to dial 911. </w:t>
      </w:r>
      <w:r w:rsidRPr="0058150B">
        <w:t xml:space="preserve">VCSU's phone system has the capability to allow the police department to see what the phone number, </w:t>
      </w:r>
      <w:r w:rsidRPr="0058150B">
        <w:lastRenderedPageBreak/>
        <w:t>building, and room</w:t>
      </w:r>
      <w:r>
        <w:t xml:space="preserve"> where 911 was dialed</w:t>
      </w:r>
      <w:r w:rsidR="007E1248">
        <w:t>, if calling from a landline</w:t>
      </w:r>
      <w:r>
        <w:t xml:space="preserve">. Typically, the Valley City Police Department's response time to the campus is around five minutes or less. </w:t>
      </w:r>
    </w:p>
    <w:p w14:paraId="2F117937" w14:textId="77777777" w:rsidR="00196D2D" w:rsidRPr="00196D2D" w:rsidRDefault="00196D2D" w:rsidP="00480D43">
      <w:pPr>
        <w:ind w:left="720" w:hanging="360"/>
        <w:rPr>
          <w:b/>
          <w:i/>
          <w:color w:val="FF0000"/>
        </w:rPr>
      </w:pPr>
    </w:p>
    <w:p w14:paraId="4C641237" w14:textId="1306536F" w:rsidR="00196D2D" w:rsidRDefault="00196D2D" w:rsidP="00C41660">
      <w:pPr>
        <w:pStyle w:val="Heading2"/>
        <w:numPr>
          <w:ilvl w:val="1"/>
          <w:numId w:val="32"/>
        </w:numPr>
        <w:ind w:left="360"/>
        <w:rPr>
          <w:color w:val="auto"/>
          <w:sz w:val="24"/>
          <w:szCs w:val="24"/>
          <w:u w:val="single"/>
        </w:rPr>
      </w:pPr>
      <w:bookmarkStart w:id="37" w:name="_Toc116456807"/>
      <w:r w:rsidRPr="006F6D2F">
        <w:rPr>
          <w:color w:val="auto"/>
          <w:sz w:val="24"/>
          <w:szCs w:val="24"/>
          <w:u w:val="single"/>
        </w:rPr>
        <w:t>ND Century Code</w:t>
      </w:r>
      <w:bookmarkEnd w:id="37"/>
    </w:p>
    <w:p w14:paraId="74BB978C" w14:textId="77777777" w:rsidR="006F6D2F" w:rsidRPr="006F6D2F" w:rsidRDefault="006F6D2F" w:rsidP="006F6D2F"/>
    <w:p w14:paraId="361B9CA6" w14:textId="6216EB67" w:rsidR="00B147CF" w:rsidRPr="00196D2D" w:rsidRDefault="00B91554" w:rsidP="006F6D2F">
      <w:pPr>
        <w:ind w:left="720"/>
        <w:jc w:val="both"/>
        <w:rPr>
          <w:b/>
        </w:rPr>
      </w:pPr>
      <w:r>
        <w:t>“</w:t>
      </w:r>
      <w:r w:rsidR="00B147CF" w:rsidRPr="00707C7B">
        <w:t xml:space="preserve">North Dakota Century Code </w:t>
      </w:r>
      <w:r w:rsidR="00707C7B" w:rsidRPr="00196D2D">
        <w:rPr>
          <w:bCs/>
        </w:rPr>
        <w:t>(NDCC 05-01-06.1</w:t>
      </w:r>
      <w:r w:rsidR="0075620E" w:rsidRPr="00196D2D">
        <w:rPr>
          <w:bCs/>
        </w:rPr>
        <w:t>)</w:t>
      </w:r>
      <w:r w:rsidR="00B147CF" w:rsidRPr="00196D2D">
        <w:rPr>
          <w:b/>
          <w:bCs/>
        </w:rPr>
        <w:t xml:space="preserve"> </w:t>
      </w:r>
      <w:r w:rsidR="00B147CF">
        <w:t>establishes that e</w:t>
      </w:r>
      <w:r w:rsidR="00B147CF" w:rsidRPr="00B147CF">
        <w:t>very spouse, child, parent, guardian, employer, or other person who is injured by any obviously intoxicated person has a claim for relief for fault against any person who knowingly disposes, sells, or gives away alcoholic beverages to:</w:t>
      </w:r>
    </w:p>
    <w:p w14:paraId="5C556FE2" w14:textId="77777777" w:rsidR="00B147CF" w:rsidRPr="007B5AC6" w:rsidRDefault="00B147CF" w:rsidP="006F6D2F">
      <w:pPr>
        <w:numPr>
          <w:ilvl w:val="0"/>
          <w:numId w:val="2"/>
        </w:numPr>
        <w:tabs>
          <w:tab w:val="clear" w:pos="3960"/>
        </w:tabs>
        <w:ind w:left="1170" w:hanging="180"/>
        <w:jc w:val="both"/>
        <w:rPr>
          <w:bCs/>
        </w:rPr>
      </w:pPr>
      <w:r w:rsidRPr="007B5AC6">
        <w:rPr>
          <w:bCs/>
        </w:rPr>
        <w:t>A person under twenty-one years of age</w:t>
      </w:r>
    </w:p>
    <w:p w14:paraId="54B21A4D" w14:textId="77777777" w:rsidR="00B147CF" w:rsidRPr="007B5AC6" w:rsidRDefault="00194225" w:rsidP="006F6D2F">
      <w:pPr>
        <w:numPr>
          <w:ilvl w:val="0"/>
          <w:numId w:val="2"/>
        </w:numPr>
        <w:tabs>
          <w:tab w:val="clear" w:pos="3960"/>
        </w:tabs>
        <w:ind w:left="1170" w:hanging="180"/>
        <w:jc w:val="both"/>
        <w:rPr>
          <w:bCs/>
        </w:rPr>
      </w:pPr>
      <w:r>
        <w:rPr>
          <w:bCs/>
        </w:rPr>
        <w:t>An incompetent</w:t>
      </w:r>
      <w:r w:rsidR="00B147CF" w:rsidRPr="007B5AC6">
        <w:rPr>
          <w:bCs/>
        </w:rPr>
        <w:t>, or</w:t>
      </w:r>
    </w:p>
    <w:p w14:paraId="4FA7D6B6" w14:textId="77777777" w:rsidR="00B91554" w:rsidRDefault="00B147CF" w:rsidP="006F6D2F">
      <w:pPr>
        <w:numPr>
          <w:ilvl w:val="0"/>
          <w:numId w:val="2"/>
        </w:numPr>
        <w:tabs>
          <w:tab w:val="clear" w:pos="3960"/>
        </w:tabs>
        <w:ind w:left="1170" w:hanging="180"/>
        <w:jc w:val="both"/>
        <w:rPr>
          <w:bCs/>
        </w:rPr>
      </w:pPr>
      <w:r w:rsidRPr="007B5AC6">
        <w:rPr>
          <w:bCs/>
        </w:rPr>
        <w:t>An obviously intoxicated person</w:t>
      </w:r>
    </w:p>
    <w:p w14:paraId="74E4DCAE" w14:textId="3A82A784" w:rsidR="00B147CF" w:rsidRPr="00AA2550" w:rsidRDefault="00B147CF" w:rsidP="006F6D2F">
      <w:pPr>
        <w:numPr>
          <w:ilvl w:val="0"/>
          <w:numId w:val="2"/>
        </w:numPr>
        <w:tabs>
          <w:tab w:val="clear" w:pos="3960"/>
        </w:tabs>
        <w:ind w:left="1170" w:hanging="180"/>
        <w:jc w:val="both"/>
        <w:rPr>
          <w:bCs/>
        </w:rPr>
      </w:pPr>
      <w:r w:rsidRPr="00B147CF">
        <w:t>And if death ensues, the survivors of the de</w:t>
      </w:r>
      <w:r w:rsidR="00B91554">
        <w:t>ceased are entitled to damages.”</w:t>
      </w:r>
    </w:p>
    <w:p w14:paraId="416139FC" w14:textId="77777777" w:rsidR="00AA2550" w:rsidRPr="00B91554" w:rsidRDefault="00AA2550" w:rsidP="00AA2550">
      <w:pPr>
        <w:ind w:left="1170"/>
        <w:jc w:val="both"/>
        <w:rPr>
          <w:bCs/>
        </w:rPr>
      </w:pPr>
    </w:p>
    <w:p w14:paraId="2582AB2C" w14:textId="639641C9" w:rsidR="00657FA6" w:rsidRDefault="008C3CE6" w:rsidP="00C41660">
      <w:pPr>
        <w:pStyle w:val="Heading1"/>
        <w:numPr>
          <w:ilvl w:val="0"/>
          <w:numId w:val="37"/>
        </w:numPr>
        <w:tabs>
          <w:tab w:val="clear" w:pos="720"/>
          <w:tab w:val="num" w:pos="360"/>
        </w:tabs>
        <w:ind w:left="360"/>
        <w:rPr>
          <w:color w:val="auto"/>
        </w:rPr>
      </w:pPr>
      <w:bookmarkStart w:id="38" w:name="_Toc116456808"/>
      <w:r w:rsidRPr="008C3CE6">
        <w:rPr>
          <w:color w:val="auto"/>
        </w:rPr>
        <w:t>Assessment of AOD Efforts</w:t>
      </w:r>
      <w:bookmarkEnd w:id="38"/>
    </w:p>
    <w:p w14:paraId="1666A6B8" w14:textId="77777777" w:rsidR="008C3CE6" w:rsidRPr="008C3CE6" w:rsidRDefault="008C3CE6" w:rsidP="008C3CE6"/>
    <w:p w14:paraId="20ED85D0" w14:textId="201CA50A" w:rsidR="00CB7E1C" w:rsidRDefault="00657FA6" w:rsidP="00C41660">
      <w:pPr>
        <w:pStyle w:val="Heading2"/>
        <w:numPr>
          <w:ilvl w:val="0"/>
          <w:numId w:val="44"/>
        </w:numPr>
        <w:ind w:left="360"/>
        <w:rPr>
          <w:color w:val="auto"/>
          <w:sz w:val="24"/>
          <w:szCs w:val="24"/>
          <w:u w:val="single"/>
        </w:rPr>
      </w:pPr>
      <w:bookmarkStart w:id="39" w:name="_Toc116456809"/>
      <w:r w:rsidRPr="008C3CE6">
        <w:rPr>
          <w:color w:val="auto"/>
          <w:sz w:val="24"/>
          <w:szCs w:val="24"/>
          <w:u w:val="single"/>
        </w:rPr>
        <w:t>ND</w:t>
      </w:r>
      <w:r w:rsidR="00040232" w:rsidRPr="008C3CE6">
        <w:rPr>
          <w:color w:val="auto"/>
          <w:sz w:val="24"/>
          <w:szCs w:val="24"/>
          <w:u w:val="single"/>
        </w:rPr>
        <w:t>C</w:t>
      </w:r>
      <w:r w:rsidRPr="008C3CE6">
        <w:rPr>
          <w:color w:val="auto"/>
          <w:sz w:val="24"/>
          <w:szCs w:val="24"/>
          <w:u w:val="single"/>
        </w:rPr>
        <w:t>ORE Drug and Alcohol Survey</w:t>
      </w:r>
      <w:bookmarkEnd w:id="39"/>
      <w:r w:rsidR="00040232" w:rsidRPr="008C3CE6">
        <w:rPr>
          <w:color w:val="auto"/>
          <w:sz w:val="24"/>
          <w:szCs w:val="24"/>
          <w:u w:val="single"/>
        </w:rPr>
        <w:t xml:space="preserve"> </w:t>
      </w:r>
    </w:p>
    <w:p w14:paraId="05F42217" w14:textId="77777777" w:rsidR="008C3CE6" w:rsidRPr="008C3CE6" w:rsidRDefault="008C3CE6" w:rsidP="008C3CE6"/>
    <w:p w14:paraId="53333356" w14:textId="2177DC2B" w:rsidR="000B482E" w:rsidRPr="000C7024" w:rsidRDefault="00CB7E1C" w:rsidP="00BA25CA">
      <w:pPr>
        <w:pStyle w:val="ListParagraph"/>
        <w:ind w:left="1080"/>
        <w:jc w:val="both"/>
        <w:rPr>
          <w:b/>
          <w:sz w:val="32"/>
          <w:szCs w:val="32"/>
        </w:rPr>
      </w:pPr>
      <w:r w:rsidRPr="00CB7E1C">
        <w:t>NDCORE Drug and Alcohol Survey</w:t>
      </w:r>
      <w:r w:rsidRPr="00B94B1E">
        <w:t xml:space="preserve"> </w:t>
      </w:r>
      <w:r w:rsidR="00040232" w:rsidRPr="00B94B1E">
        <w:t xml:space="preserve">was developed to measure alcohol and other drug usage, as well as attitudes and perceptions among college students attending </w:t>
      </w:r>
      <w:r w:rsidR="008D2684" w:rsidRPr="00B94B1E">
        <w:t>two- and four-year</w:t>
      </w:r>
      <w:r w:rsidR="00040232" w:rsidRPr="00B94B1E">
        <w:t xml:space="preserve"> institutions, nationwide</w:t>
      </w:r>
      <w:r w:rsidR="00F446CC" w:rsidRPr="00B94B1E">
        <w:t xml:space="preserve">. </w:t>
      </w:r>
      <w:r w:rsidR="00040232" w:rsidRPr="00B94B1E">
        <w:t xml:space="preserve">This survey was administered to </w:t>
      </w:r>
      <w:r w:rsidR="004C31BF" w:rsidRPr="00B94B1E">
        <w:t>15,620</w:t>
      </w:r>
      <w:r w:rsidR="00657FA6" w:rsidRPr="00B94B1E">
        <w:t xml:space="preserve"> students in 2006, </w:t>
      </w:r>
      <w:r w:rsidR="00B77605" w:rsidRPr="00B94B1E">
        <w:t>2008</w:t>
      </w:r>
      <w:r w:rsidR="004C31BF" w:rsidRPr="00B94B1E">
        <w:t>,</w:t>
      </w:r>
      <w:r w:rsidR="00657FA6" w:rsidRPr="00B94B1E">
        <w:t xml:space="preserve"> 2010</w:t>
      </w:r>
      <w:r w:rsidR="004C31BF" w:rsidRPr="00B94B1E">
        <w:t xml:space="preserve">, </w:t>
      </w:r>
      <w:r w:rsidR="008D2684">
        <w:t xml:space="preserve">2012, </w:t>
      </w:r>
      <w:r w:rsidR="008D2684" w:rsidRPr="00CF6C90">
        <w:t>2014,</w:t>
      </w:r>
      <w:r w:rsidR="00A378A7">
        <w:rPr>
          <w:color w:val="FF0000"/>
        </w:rPr>
        <w:t xml:space="preserve"> </w:t>
      </w:r>
      <w:r w:rsidR="00824B0B">
        <w:t>2016, 2018</w:t>
      </w:r>
      <w:r w:rsidR="00765DE9">
        <w:t>, and 2020</w:t>
      </w:r>
      <w:r w:rsidR="00824B0B">
        <w:t xml:space="preserve"> </w:t>
      </w:r>
      <w:proofErr w:type="gramStart"/>
      <w:r w:rsidR="00040232" w:rsidRPr="00B94B1E">
        <w:t>in an attempt to</w:t>
      </w:r>
      <w:proofErr w:type="gramEnd"/>
      <w:r w:rsidR="00040232" w:rsidRPr="00B94B1E">
        <w:t xml:space="preserve"> measure drinking and drug use behaviors</w:t>
      </w:r>
      <w:r w:rsidR="00657FA6" w:rsidRPr="00B94B1E">
        <w:t xml:space="preserve">, </w:t>
      </w:r>
      <w:r w:rsidR="004C31BF" w:rsidRPr="00B94B1E">
        <w:t>this assessment was</w:t>
      </w:r>
      <w:r w:rsidR="00657FA6" w:rsidRPr="00B94B1E">
        <w:t xml:space="preserve"> done as </w:t>
      </w:r>
      <w:r w:rsidR="00F176E6" w:rsidRPr="00B94B1E">
        <w:t xml:space="preserve">a </w:t>
      </w:r>
      <w:r w:rsidR="00657FA6" w:rsidRPr="00B94B1E">
        <w:t>part of the ND Higher Education Consortium for Substance Abuse Prevention efforts</w:t>
      </w:r>
      <w:r w:rsidR="004C31BF" w:rsidRPr="00B94B1E">
        <w:t>.</w:t>
      </w:r>
      <w:r w:rsidR="00824B0B">
        <w:t xml:space="preserve"> </w:t>
      </w:r>
      <w:r w:rsidR="007E6366">
        <w:t>A similar survey is scheduled to be administered in Spring 2023.</w:t>
      </w:r>
    </w:p>
    <w:p w14:paraId="6E453B9D" w14:textId="77777777" w:rsidR="000B482E" w:rsidRPr="000B482E" w:rsidRDefault="000B482E" w:rsidP="007339D5">
      <w:pPr>
        <w:ind w:left="1080"/>
        <w:rPr>
          <w:b/>
          <w:sz w:val="32"/>
          <w:szCs w:val="32"/>
        </w:rPr>
      </w:pPr>
    </w:p>
    <w:p w14:paraId="710CD9E9" w14:textId="160967F1" w:rsidR="000E497D" w:rsidRDefault="00BA25CA" w:rsidP="004E51F9">
      <w:pPr>
        <w:pStyle w:val="Heading1"/>
        <w:numPr>
          <w:ilvl w:val="0"/>
          <w:numId w:val="37"/>
        </w:numPr>
        <w:tabs>
          <w:tab w:val="clear" w:pos="720"/>
          <w:tab w:val="num" w:pos="360"/>
        </w:tabs>
        <w:ind w:left="360"/>
        <w:rPr>
          <w:color w:val="auto"/>
        </w:rPr>
      </w:pPr>
      <w:bookmarkStart w:id="40" w:name="_Toc116456810"/>
      <w:r>
        <w:rPr>
          <w:color w:val="auto"/>
        </w:rPr>
        <w:t>Strengths of AOD Program</w:t>
      </w:r>
      <w:bookmarkEnd w:id="40"/>
    </w:p>
    <w:p w14:paraId="01E54399" w14:textId="77777777" w:rsidR="001B11C0" w:rsidRPr="001B11C0" w:rsidRDefault="001B11C0" w:rsidP="001B11C0"/>
    <w:p w14:paraId="1510C4CC" w14:textId="77777777" w:rsidR="001B47F1" w:rsidRDefault="001B47F1" w:rsidP="00C41660">
      <w:pPr>
        <w:numPr>
          <w:ilvl w:val="0"/>
          <w:numId w:val="16"/>
        </w:numPr>
        <w:ind w:left="1080"/>
        <w:jc w:val="both"/>
      </w:pPr>
      <w:r>
        <w:t xml:space="preserve">A committed </w:t>
      </w:r>
      <w:r w:rsidRPr="00347EA1">
        <w:t>Student A</w:t>
      </w:r>
      <w:r>
        <w:t>ffairs staff that recognizes the scope of the problem.</w:t>
      </w:r>
    </w:p>
    <w:p w14:paraId="3F5A710B" w14:textId="77777777" w:rsidR="001B47F1" w:rsidRDefault="001B47F1" w:rsidP="00C41660">
      <w:pPr>
        <w:numPr>
          <w:ilvl w:val="0"/>
          <w:numId w:val="16"/>
        </w:numPr>
        <w:ind w:left="1080"/>
        <w:jc w:val="both"/>
      </w:pPr>
      <w:r>
        <w:t>Excellent working relationship with the Valley City Police Department.</w:t>
      </w:r>
    </w:p>
    <w:p w14:paraId="0BAF8FE9" w14:textId="77777777" w:rsidR="001B47F1" w:rsidRDefault="001B47F1" w:rsidP="00C41660">
      <w:pPr>
        <w:numPr>
          <w:ilvl w:val="0"/>
          <w:numId w:val="16"/>
        </w:numPr>
        <w:ind w:left="1080"/>
        <w:jc w:val="both"/>
      </w:pPr>
      <w:r>
        <w:t>Participation in the ND Higher Education Consortium for substance abuse prevention.</w:t>
      </w:r>
    </w:p>
    <w:p w14:paraId="69309A1C" w14:textId="77777777" w:rsidR="001B47F1" w:rsidRDefault="001B47F1" w:rsidP="00C41660">
      <w:pPr>
        <w:numPr>
          <w:ilvl w:val="0"/>
          <w:numId w:val="16"/>
        </w:numPr>
        <w:ind w:left="1080"/>
        <w:jc w:val="both"/>
      </w:pPr>
      <w:r>
        <w:t>As a notebook computer campus, it is easy to announce and promote activities and to electronically distribute messages.</w:t>
      </w:r>
    </w:p>
    <w:p w14:paraId="0895146B" w14:textId="77777777" w:rsidR="001B47F1" w:rsidRDefault="001B47F1" w:rsidP="00C41660">
      <w:pPr>
        <w:numPr>
          <w:ilvl w:val="0"/>
          <w:numId w:val="16"/>
        </w:numPr>
        <w:ind w:left="1080"/>
        <w:jc w:val="both"/>
      </w:pPr>
      <w:r w:rsidRPr="00347EA1">
        <w:t>Continuation</w:t>
      </w:r>
      <w:r>
        <w:rPr>
          <w:color w:val="FF0000"/>
        </w:rPr>
        <w:t xml:space="preserve"> </w:t>
      </w:r>
      <w:r>
        <w:t>of campus/community Substance Abuse Task Force</w:t>
      </w:r>
      <w:r w:rsidR="007C5228">
        <w:t>.</w:t>
      </w:r>
    </w:p>
    <w:p w14:paraId="5A3D0418" w14:textId="19751AC9" w:rsidR="001B47F1" w:rsidRDefault="001B47F1" w:rsidP="00C41660">
      <w:pPr>
        <w:numPr>
          <w:ilvl w:val="0"/>
          <w:numId w:val="16"/>
        </w:numPr>
        <w:ind w:left="1080"/>
        <w:jc w:val="both"/>
      </w:pPr>
      <w:r w:rsidRPr="00347EA1">
        <w:t xml:space="preserve">Continuation </w:t>
      </w:r>
      <w:r w:rsidR="00CA4B2E">
        <w:t>and consistent</w:t>
      </w:r>
      <w:r w:rsidRPr="00347EA1">
        <w:t xml:space="preserve"> disciplinary</w:t>
      </w:r>
      <w:r>
        <w:t xml:space="preserve"> sanctions for alcohol violations.</w:t>
      </w:r>
    </w:p>
    <w:p w14:paraId="71D2E189" w14:textId="017CDBCD" w:rsidR="007C5228" w:rsidRDefault="001B47F1" w:rsidP="00C41660">
      <w:pPr>
        <w:numPr>
          <w:ilvl w:val="0"/>
          <w:numId w:val="16"/>
        </w:numPr>
        <w:ind w:left="1080"/>
        <w:jc w:val="both"/>
      </w:pPr>
      <w:r>
        <w:t xml:space="preserve">A commitment to review and revise Alcohol and Other Drug </w:t>
      </w:r>
      <w:r w:rsidR="00F446CC">
        <w:t>policies,</w:t>
      </w:r>
      <w:r>
        <w:t xml:space="preserve"> as necessary</w:t>
      </w:r>
      <w:r w:rsidR="007C5228">
        <w:t>.</w:t>
      </w:r>
    </w:p>
    <w:p w14:paraId="42233649" w14:textId="639F4040" w:rsidR="001B47F1" w:rsidRDefault="001B47F1" w:rsidP="00C41660">
      <w:pPr>
        <w:numPr>
          <w:ilvl w:val="0"/>
          <w:numId w:val="16"/>
        </w:numPr>
        <w:ind w:left="1080"/>
        <w:jc w:val="both"/>
      </w:pPr>
      <w:r w:rsidRPr="00347EA1">
        <w:t xml:space="preserve">Viking Campus Activity Board activities: Recognize the strength of this board addressing the needs of a campus of our size. </w:t>
      </w:r>
    </w:p>
    <w:p w14:paraId="6F70B642" w14:textId="2361A1D6" w:rsidR="00824B0B" w:rsidRDefault="00824B0B" w:rsidP="00C41660">
      <w:pPr>
        <w:numPr>
          <w:ilvl w:val="0"/>
          <w:numId w:val="16"/>
        </w:numPr>
        <w:ind w:left="1080"/>
        <w:jc w:val="both"/>
      </w:pPr>
      <w:r>
        <w:t>Student involvement in prevention activities is consistent.</w:t>
      </w:r>
    </w:p>
    <w:p w14:paraId="738A5493" w14:textId="35C98EAA" w:rsidR="00824B0B" w:rsidRDefault="00824B0B" w:rsidP="00C41660">
      <w:pPr>
        <w:numPr>
          <w:ilvl w:val="0"/>
          <w:numId w:val="16"/>
        </w:numPr>
        <w:ind w:left="1080"/>
        <w:jc w:val="both"/>
      </w:pPr>
      <w:r w:rsidRPr="00CF6C90">
        <w:t>ND Medical Amnesty Law education for VCSU students</w:t>
      </w:r>
    </w:p>
    <w:p w14:paraId="1072E9E6" w14:textId="6CCF8A4E" w:rsidR="00824B0B" w:rsidRPr="00347EA1" w:rsidRDefault="00824B0B" w:rsidP="00C41660">
      <w:pPr>
        <w:numPr>
          <w:ilvl w:val="0"/>
          <w:numId w:val="16"/>
        </w:numPr>
        <w:ind w:left="1080"/>
        <w:jc w:val="both"/>
      </w:pPr>
      <w:r>
        <w:lastRenderedPageBreak/>
        <w:t xml:space="preserve">VCSU has a representative, Director of Counseling Services, </w:t>
      </w:r>
      <w:r w:rsidR="00942B70">
        <w:t xml:space="preserve">and </w:t>
      </w:r>
      <w:r w:rsidR="00783705">
        <w:t>Vice President for Student Affairs</w:t>
      </w:r>
      <w:r w:rsidR="00942B70">
        <w:t xml:space="preserve"> </w:t>
      </w:r>
      <w:r>
        <w:t>on the Behavioral Health Task Force of Barnes County</w:t>
      </w:r>
    </w:p>
    <w:p w14:paraId="5BE66F8D" w14:textId="77777777" w:rsidR="001B47F1" w:rsidRDefault="001B47F1" w:rsidP="001B11C0">
      <w:pPr>
        <w:jc w:val="both"/>
      </w:pPr>
    </w:p>
    <w:p w14:paraId="1BD41E9D" w14:textId="580638E7" w:rsidR="001B47F1" w:rsidRDefault="001B11C0" w:rsidP="004A4F9B">
      <w:pPr>
        <w:pStyle w:val="Heading1"/>
        <w:numPr>
          <w:ilvl w:val="0"/>
          <w:numId w:val="37"/>
        </w:numPr>
        <w:tabs>
          <w:tab w:val="clear" w:pos="720"/>
        </w:tabs>
        <w:ind w:left="360"/>
        <w:rPr>
          <w:color w:val="auto"/>
        </w:rPr>
      </w:pPr>
      <w:bookmarkStart w:id="41" w:name="_Toc116456811"/>
      <w:r w:rsidRPr="001B11C0">
        <w:rPr>
          <w:color w:val="auto"/>
        </w:rPr>
        <w:t>Weakness of AOD Program</w:t>
      </w:r>
      <w:bookmarkEnd w:id="41"/>
      <w:r w:rsidR="00465FF0" w:rsidRPr="001B11C0">
        <w:rPr>
          <w:color w:val="auto"/>
        </w:rPr>
        <w:t xml:space="preserve"> </w:t>
      </w:r>
    </w:p>
    <w:p w14:paraId="01C1DF45" w14:textId="77777777" w:rsidR="004E51F9" w:rsidRPr="004E51F9" w:rsidRDefault="004E51F9" w:rsidP="004E51F9"/>
    <w:p w14:paraId="33A738DD" w14:textId="77777777" w:rsidR="001B47F1" w:rsidRDefault="001B47F1" w:rsidP="004E51F9">
      <w:pPr>
        <w:pStyle w:val="ListParagraph"/>
        <w:numPr>
          <w:ilvl w:val="0"/>
          <w:numId w:val="17"/>
        </w:numPr>
        <w:tabs>
          <w:tab w:val="left" w:pos="1080"/>
        </w:tabs>
        <w:ind w:left="1080"/>
        <w:jc w:val="both"/>
      </w:pPr>
      <w:r>
        <w:t>There is no full-time coordinator of Alcohol and Drug education.</w:t>
      </w:r>
    </w:p>
    <w:p w14:paraId="313D493B" w14:textId="77777777" w:rsidR="001B47F1" w:rsidRDefault="001B47F1" w:rsidP="004E51F9">
      <w:pPr>
        <w:pStyle w:val="ListParagraph"/>
        <w:numPr>
          <w:ilvl w:val="0"/>
          <w:numId w:val="17"/>
        </w:numPr>
        <w:tabs>
          <w:tab w:val="left" w:pos="1080"/>
        </w:tabs>
        <w:ind w:left="1080"/>
        <w:jc w:val="both"/>
      </w:pPr>
      <w:proofErr w:type="gramStart"/>
      <w:r>
        <w:t>The majority of</w:t>
      </w:r>
      <w:proofErr w:type="gramEnd"/>
      <w:r>
        <w:t xml:space="preserve"> students enrolling at VCSU have established drinking habits before arriving on campus.</w:t>
      </w:r>
    </w:p>
    <w:p w14:paraId="172F3933" w14:textId="77777777" w:rsidR="001B47F1" w:rsidRDefault="001B47F1" w:rsidP="004E51F9">
      <w:pPr>
        <w:pStyle w:val="ListParagraph"/>
        <w:numPr>
          <w:ilvl w:val="0"/>
          <w:numId w:val="17"/>
        </w:numPr>
        <w:tabs>
          <w:tab w:val="left" w:pos="1080"/>
        </w:tabs>
        <w:ind w:left="1080"/>
        <w:jc w:val="both"/>
      </w:pPr>
      <w:r>
        <w:t xml:space="preserve">A small community provides fewer </w:t>
      </w:r>
      <w:r w:rsidRPr="001946FC">
        <w:t>alternatives for</w:t>
      </w:r>
      <w:r>
        <w:t xml:space="preserve"> social activities </w:t>
      </w:r>
      <w:r w:rsidRPr="00347EA1">
        <w:t>off campus</w:t>
      </w:r>
      <w:r>
        <w:t>.</w:t>
      </w:r>
    </w:p>
    <w:p w14:paraId="09B20810" w14:textId="2A7323BC" w:rsidR="00B94B1E" w:rsidRDefault="001B47F1" w:rsidP="004E51F9">
      <w:pPr>
        <w:pStyle w:val="ListParagraph"/>
        <w:numPr>
          <w:ilvl w:val="0"/>
          <w:numId w:val="17"/>
        </w:numPr>
        <w:tabs>
          <w:tab w:val="left" w:pos="1080"/>
        </w:tabs>
        <w:ind w:left="1080"/>
        <w:jc w:val="both"/>
      </w:pPr>
      <w:r>
        <w:t xml:space="preserve">North Dakota has </w:t>
      </w:r>
      <w:r w:rsidR="008D2684" w:rsidRPr="00CF6C90">
        <w:t xml:space="preserve">one of </w:t>
      </w:r>
      <w:r>
        <w:t xml:space="preserve">the </w:t>
      </w:r>
      <w:r w:rsidR="00A378A7">
        <w:t>highest</w:t>
      </w:r>
      <w:r>
        <w:t xml:space="preserve"> rate</w:t>
      </w:r>
      <w:r w:rsidR="00A378A7">
        <w:t>s</w:t>
      </w:r>
      <w:r>
        <w:t xml:space="preserve"> of underage and binge drinking in the country</w:t>
      </w:r>
      <w:r w:rsidR="00F446CC">
        <w:t xml:space="preserve">. </w:t>
      </w:r>
      <w:r w:rsidRPr="00347EA1">
        <w:t xml:space="preserve">A cultural change </w:t>
      </w:r>
      <w:r>
        <w:t xml:space="preserve">is </w:t>
      </w:r>
      <w:r w:rsidRPr="00347EA1">
        <w:t xml:space="preserve">needed to address this statistic. </w:t>
      </w:r>
    </w:p>
    <w:p w14:paraId="0DEBF993" w14:textId="77777777" w:rsidR="00B94B1E" w:rsidRDefault="00B94B1E" w:rsidP="004E51F9">
      <w:pPr>
        <w:ind w:left="630"/>
        <w:jc w:val="both"/>
      </w:pPr>
    </w:p>
    <w:p w14:paraId="30D232E0" w14:textId="565B2B04" w:rsidR="00465FF0" w:rsidRDefault="004A4F9B" w:rsidP="004A4F9B">
      <w:pPr>
        <w:pStyle w:val="Heading1"/>
        <w:numPr>
          <w:ilvl w:val="0"/>
          <w:numId w:val="37"/>
        </w:numPr>
        <w:tabs>
          <w:tab w:val="clear" w:pos="720"/>
          <w:tab w:val="num" w:pos="450"/>
        </w:tabs>
        <w:ind w:left="450" w:hanging="450"/>
        <w:rPr>
          <w:color w:val="auto"/>
        </w:rPr>
      </w:pPr>
      <w:r>
        <w:rPr>
          <w:color w:val="auto"/>
        </w:rPr>
        <w:t xml:space="preserve">   </w:t>
      </w:r>
      <w:bookmarkStart w:id="42" w:name="_Toc116456812"/>
      <w:r w:rsidR="004E51F9" w:rsidRPr="004A4F9B">
        <w:rPr>
          <w:color w:val="auto"/>
        </w:rPr>
        <w:t>Opp</w:t>
      </w:r>
      <w:r w:rsidRPr="004A4F9B">
        <w:rPr>
          <w:color w:val="auto"/>
        </w:rPr>
        <w:t>ortunities of AOD program</w:t>
      </w:r>
      <w:bookmarkEnd w:id="42"/>
      <w:r w:rsidR="00465FF0" w:rsidRPr="004A4F9B">
        <w:rPr>
          <w:color w:val="auto"/>
        </w:rPr>
        <w:t xml:space="preserve"> </w:t>
      </w:r>
    </w:p>
    <w:p w14:paraId="3DFD8344" w14:textId="77777777" w:rsidR="004A4F9B" w:rsidRPr="004A4F9B" w:rsidRDefault="004A4F9B" w:rsidP="004A4F9B"/>
    <w:p w14:paraId="5D3F6CF3" w14:textId="77777777" w:rsidR="006B0B81" w:rsidRDefault="00C70185" w:rsidP="004A4F9B">
      <w:pPr>
        <w:pStyle w:val="ListParagraph"/>
        <w:numPr>
          <w:ilvl w:val="0"/>
          <w:numId w:val="15"/>
        </w:numPr>
        <w:tabs>
          <w:tab w:val="left" w:pos="1080"/>
        </w:tabs>
        <w:ind w:left="1080"/>
        <w:jc w:val="both"/>
      </w:pPr>
      <w:r w:rsidRPr="00B94B1E">
        <w:t>Server Training within the community</w:t>
      </w:r>
      <w:r w:rsidR="00D90578" w:rsidRPr="00CF6C90">
        <w:t>- voluntarily by establishment.</w:t>
      </w:r>
    </w:p>
    <w:p w14:paraId="0AF6973E" w14:textId="6A7A77C5" w:rsidR="00076400" w:rsidRPr="00CF6C90" w:rsidRDefault="005566C7" w:rsidP="004A4F9B">
      <w:pPr>
        <w:pStyle w:val="ListParagraph"/>
        <w:tabs>
          <w:tab w:val="left" w:pos="1080"/>
        </w:tabs>
        <w:ind w:left="1080" w:hanging="360"/>
        <w:jc w:val="both"/>
      </w:pPr>
      <w:r>
        <w:t xml:space="preserve">      </w:t>
      </w:r>
      <w:r w:rsidR="00FA203B">
        <w:t>Continue work through Behavioral Health Task Force.</w:t>
      </w:r>
    </w:p>
    <w:p w14:paraId="3114CD29" w14:textId="77777777" w:rsidR="00C70185" w:rsidRPr="00B94B1E" w:rsidRDefault="00C70185" w:rsidP="004A4F9B">
      <w:pPr>
        <w:pStyle w:val="ListParagraph"/>
        <w:numPr>
          <w:ilvl w:val="0"/>
          <w:numId w:val="15"/>
        </w:numPr>
        <w:tabs>
          <w:tab w:val="left" w:pos="1080"/>
        </w:tabs>
        <w:ind w:left="1080"/>
        <w:jc w:val="both"/>
      </w:pPr>
      <w:r w:rsidRPr="00B94B1E">
        <w:t>Review current alcohol ordinances with the community.</w:t>
      </w:r>
    </w:p>
    <w:p w14:paraId="060F7B1C" w14:textId="77777777" w:rsidR="00C70185" w:rsidRDefault="00C70185" w:rsidP="004A4F9B">
      <w:pPr>
        <w:pStyle w:val="ListParagraph"/>
        <w:numPr>
          <w:ilvl w:val="0"/>
          <w:numId w:val="15"/>
        </w:numPr>
        <w:tabs>
          <w:tab w:val="left" w:pos="1080"/>
        </w:tabs>
        <w:ind w:left="1080"/>
        <w:jc w:val="both"/>
      </w:pPr>
      <w:r w:rsidRPr="00B94B1E">
        <w:t>Increase awareness of alcohol use/misuse in the community</w:t>
      </w:r>
      <w:r w:rsidR="007C5228">
        <w:t>.</w:t>
      </w:r>
    </w:p>
    <w:p w14:paraId="6703F890" w14:textId="77777777" w:rsidR="00B94B1E" w:rsidRPr="00CF6C90" w:rsidRDefault="00B94B1E" w:rsidP="006B0B81">
      <w:pPr>
        <w:pStyle w:val="ListParagraph"/>
        <w:tabs>
          <w:tab w:val="left" w:pos="1080"/>
        </w:tabs>
        <w:ind w:left="630" w:hanging="1890"/>
      </w:pPr>
    </w:p>
    <w:p w14:paraId="1E638B66" w14:textId="181A249E" w:rsidR="00465FF0" w:rsidRDefault="004A4F9B" w:rsidP="004A4F9B">
      <w:pPr>
        <w:pStyle w:val="Heading1"/>
        <w:numPr>
          <w:ilvl w:val="0"/>
          <w:numId w:val="37"/>
        </w:numPr>
        <w:tabs>
          <w:tab w:val="clear" w:pos="720"/>
          <w:tab w:val="num" w:pos="360"/>
        </w:tabs>
        <w:ind w:left="360"/>
        <w:rPr>
          <w:color w:val="auto"/>
        </w:rPr>
      </w:pPr>
      <w:bookmarkStart w:id="43" w:name="_Toc116456813"/>
      <w:r w:rsidRPr="004A4F9B">
        <w:rPr>
          <w:color w:val="auto"/>
        </w:rPr>
        <w:t>Threats of AOD Program</w:t>
      </w:r>
      <w:bookmarkEnd w:id="43"/>
      <w:r w:rsidR="00465FF0" w:rsidRPr="004A4F9B">
        <w:rPr>
          <w:color w:val="auto"/>
        </w:rPr>
        <w:t xml:space="preserve"> </w:t>
      </w:r>
    </w:p>
    <w:p w14:paraId="3DFB8F19" w14:textId="77777777" w:rsidR="004A4F9B" w:rsidRPr="004A4F9B" w:rsidRDefault="004A4F9B" w:rsidP="004A4F9B"/>
    <w:p w14:paraId="6BE78EC9" w14:textId="77777777" w:rsidR="00F176E6" w:rsidRPr="00B94B1E" w:rsidRDefault="00C70185" w:rsidP="00C41660">
      <w:pPr>
        <w:pStyle w:val="ListParagraph"/>
        <w:numPr>
          <w:ilvl w:val="0"/>
          <w:numId w:val="18"/>
        </w:numPr>
        <w:tabs>
          <w:tab w:val="left" w:pos="1080"/>
        </w:tabs>
        <w:ind w:left="1080"/>
      </w:pPr>
      <w:r w:rsidRPr="00B94B1E">
        <w:t>Push back from bar establishments</w:t>
      </w:r>
      <w:r w:rsidR="007C5228">
        <w:t>.</w:t>
      </w:r>
      <w:r w:rsidRPr="00B94B1E">
        <w:t xml:space="preserve"> </w:t>
      </w:r>
    </w:p>
    <w:p w14:paraId="2D5DA0D8" w14:textId="470CA26D" w:rsidR="00CB7E1C" w:rsidRDefault="00C70185" w:rsidP="00C41660">
      <w:pPr>
        <w:pStyle w:val="ListParagraph"/>
        <w:numPr>
          <w:ilvl w:val="0"/>
          <w:numId w:val="18"/>
        </w:numPr>
        <w:tabs>
          <w:tab w:val="left" w:pos="1080"/>
        </w:tabs>
        <w:ind w:left="1080"/>
      </w:pPr>
      <w:r w:rsidRPr="00B94B1E">
        <w:t>Resistance to changing alcohol ordinances</w:t>
      </w:r>
      <w:r w:rsidR="007C5228">
        <w:t>.</w:t>
      </w:r>
      <w:r w:rsidRPr="00B94B1E">
        <w:t xml:space="preserve"> </w:t>
      </w:r>
    </w:p>
    <w:p w14:paraId="4AC0004C" w14:textId="77777777" w:rsidR="00236D7E" w:rsidRDefault="00236D7E" w:rsidP="00236D7E">
      <w:pPr>
        <w:pStyle w:val="ListParagraph"/>
        <w:tabs>
          <w:tab w:val="left" w:pos="1080"/>
        </w:tabs>
        <w:ind w:left="1080"/>
      </w:pPr>
    </w:p>
    <w:p w14:paraId="4AEC493D" w14:textId="491515E8" w:rsidR="00F176E6" w:rsidRDefault="004A4F9B" w:rsidP="00656581">
      <w:pPr>
        <w:pStyle w:val="Heading1"/>
        <w:numPr>
          <w:ilvl w:val="0"/>
          <w:numId w:val="37"/>
        </w:numPr>
        <w:tabs>
          <w:tab w:val="num" w:pos="360"/>
          <w:tab w:val="left" w:pos="720"/>
        </w:tabs>
        <w:ind w:left="630" w:hanging="630"/>
        <w:rPr>
          <w:color w:val="auto"/>
        </w:rPr>
      </w:pPr>
      <w:bookmarkStart w:id="44" w:name="_Toc116456814"/>
      <w:r w:rsidRPr="00656581">
        <w:rPr>
          <w:color w:val="auto"/>
        </w:rPr>
        <w:t>Policies and Policy Distribution</w:t>
      </w:r>
      <w:bookmarkEnd w:id="44"/>
    </w:p>
    <w:p w14:paraId="48F64856" w14:textId="77777777" w:rsidR="00656581" w:rsidRPr="00656581" w:rsidRDefault="00656581" w:rsidP="00656581">
      <w:pPr>
        <w:rPr>
          <w:rFonts w:eastAsiaTheme="majorEastAsia"/>
        </w:rPr>
      </w:pPr>
    </w:p>
    <w:p w14:paraId="65C28099" w14:textId="26ABDB7C" w:rsidR="00F176E6" w:rsidRPr="00510F19" w:rsidRDefault="00F176E6" w:rsidP="00656581">
      <w:pPr>
        <w:pStyle w:val="ListParagraph"/>
        <w:numPr>
          <w:ilvl w:val="0"/>
          <w:numId w:val="20"/>
        </w:numPr>
        <w:ind w:left="1080"/>
        <w:jc w:val="both"/>
      </w:pPr>
      <w:r w:rsidRPr="00510F19">
        <w:t xml:space="preserve">The </w:t>
      </w:r>
      <w:r w:rsidR="00510F19">
        <w:t>VCSU</w:t>
      </w:r>
      <w:r w:rsidRPr="00510F19">
        <w:t xml:space="preserve"> policy distrib</w:t>
      </w:r>
      <w:r w:rsidR="00D30D64" w:rsidRPr="00510F19">
        <w:t>u</w:t>
      </w:r>
      <w:r w:rsidR="00FA091B">
        <w:t xml:space="preserve">tion rationale and plan for </w:t>
      </w:r>
      <w:r w:rsidR="00CA7D3D">
        <w:t>2019</w:t>
      </w:r>
      <w:r w:rsidR="00A66685">
        <w:t>-2020</w:t>
      </w:r>
      <w:r w:rsidR="00CA7D3D">
        <w:t xml:space="preserve"> and </w:t>
      </w:r>
      <w:r w:rsidR="00A66685">
        <w:t>2020-2</w:t>
      </w:r>
      <w:r w:rsidR="0000730F">
        <w:t>021</w:t>
      </w:r>
      <w:r w:rsidR="00FA091B">
        <w:t xml:space="preserve"> </w:t>
      </w:r>
      <w:r w:rsidRPr="00510F19">
        <w:t>academic y</w:t>
      </w:r>
      <w:r w:rsidR="00FA091B">
        <w:t xml:space="preserve">ear can be found in </w:t>
      </w:r>
      <w:r w:rsidR="00FA091B" w:rsidRPr="009F0F39">
        <w:t>Appendix</w:t>
      </w:r>
      <w:r w:rsidR="005F731A">
        <w:t xml:space="preserve"> </w:t>
      </w:r>
      <w:r w:rsidR="00A366FF">
        <w:t xml:space="preserve">A and </w:t>
      </w:r>
      <w:r w:rsidR="005F731A">
        <w:t>B</w:t>
      </w:r>
      <w:r w:rsidR="007C5228">
        <w:t>.</w:t>
      </w:r>
    </w:p>
    <w:p w14:paraId="71CC6CCF" w14:textId="0EBDB7E3" w:rsidR="00A57829" w:rsidRDefault="00FA091B" w:rsidP="00656581">
      <w:pPr>
        <w:pStyle w:val="ListParagraph"/>
        <w:numPr>
          <w:ilvl w:val="0"/>
          <w:numId w:val="20"/>
        </w:numPr>
        <w:ind w:left="1080"/>
        <w:jc w:val="both"/>
      </w:pPr>
      <w:r>
        <w:t xml:space="preserve">Please refer to the VCSU </w:t>
      </w:r>
      <w:r w:rsidR="00A57829" w:rsidRPr="00510F19">
        <w:t>PART 86 Worksheet</w:t>
      </w:r>
      <w:r>
        <w:t xml:space="preserve"> located in the </w:t>
      </w:r>
      <w:r w:rsidRPr="009F0F39">
        <w:t>Appendix</w:t>
      </w:r>
      <w:r w:rsidR="009F0F39">
        <w:t xml:space="preserve"> C</w:t>
      </w:r>
      <w:r w:rsidR="007C5228">
        <w:t>.</w:t>
      </w:r>
    </w:p>
    <w:p w14:paraId="4A772B5F" w14:textId="3E278357" w:rsidR="00FA091B" w:rsidRDefault="00FA091B" w:rsidP="00656581">
      <w:pPr>
        <w:pStyle w:val="ListParagraph"/>
        <w:numPr>
          <w:ilvl w:val="0"/>
          <w:numId w:val="20"/>
        </w:numPr>
        <w:ind w:left="1080"/>
        <w:jc w:val="both"/>
      </w:pPr>
      <w:r>
        <w:t>The VCSU Code of Student Conduct details the due process students are entitled to upon violation of the University’s policies</w:t>
      </w:r>
      <w:r w:rsidR="00A6422B">
        <w:t xml:space="preserve">. </w:t>
      </w:r>
      <w:r>
        <w:t>These policies range from general conduct, internet usage and alcohol and drug use and abuse.</w:t>
      </w:r>
    </w:p>
    <w:p w14:paraId="26345D35" w14:textId="77777777" w:rsidR="00E72DA7" w:rsidRPr="00510F19" w:rsidRDefault="00E72DA7" w:rsidP="00E72DA7">
      <w:pPr>
        <w:pStyle w:val="ListParagraph"/>
        <w:ind w:left="1080"/>
      </w:pPr>
    </w:p>
    <w:p w14:paraId="58C7C42F" w14:textId="5E1EF287" w:rsidR="00390E2C" w:rsidRDefault="00824B0B" w:rsidP="000A7721">
      <w:pPr>
        <w:pStyle w:val="Heading1"/>
        <w:numPr>
          <w:ilvl w:val="0"/>
          <w:numId w:val="21"/>
        </w:numPr>
        <w:rPr>
          <w:color w:val="auto"/>
        </w:rPr>
      </w:pPr>
      <w:r w:rsidRPr="009A6D2A">
        <w:t xml:space="preserve"> </w:t>
      </w:r>
      <w:bookmarkStart w:id="45" w:name="_Toc116456815"/>
      <w:r w:rsidR="00656581" w:rsidRPr="000A7721">
        <w:rPr>
          <w:color w:val="auto"/>
        </w:rPr>
        <w:t>Recommendations for</w:t>
      </w:r>
      <w:r w:rsidR="000A7721" w:rsidRPr="000A7721">
        <w:rPr>
          <w:color w:val="auto"/>
        </w:rPr>
        <w:t xml:space="preserve"> Revising AOD Programs</w:t>
      </w:r>
      <w:bookmarkEnd w:id="45"/>
    </w:p>
    <w:p w14:paraId="644B1F53" w14:textId="77777777" w:rsidR="000A7721" w:rsidRPr="000A7721" w:rsidRDefault="000A7721" w:rsidP="000A7721"/>
    <w:p w14:paraId="02BE35C4" w14:textId="405DB915" w:rsidR="00153FF1" w:rsidRDefault="00954B3E" w:rsidP="000A7721">
      <w:pPr>
        <w:numPr>
          <w:ilvl w:val="1"/>
          <w:numId w:val="21"/>
        </w:numPr>
        <w:ind w:left="1080"/>
        <w:jc w:val="both"/>
      </w:pPr>
      <w:r>
        <w:t>Continue to r</w:t>
      </w:r>
      <w:r w:rsidR="0001035E">
        <w:t>eview</w:t>
      </w:r>
      <w:r w:rsidR="00153FF1">
        <w:t xml:space="preserve"> policies and procedures to address tailgating at home football games</w:t>
      </w:r>
      <w:r w:rsidR="007C5228">
        <w:t>.</w:t>
      </w:r>
    </w:p>
    <w:p w14:paraId="562148E3" w14:textId="77777777" w:rsidR="00153FF1" w:rsidRDefault="00153FF1" w:rsidP="000A7721">
      <w:pPr>
        <w:numPr>
          <w:ilvl w:val="1"/>
          <w:numId w:val="21"/>
        </w:numPr>
        <w:ind w:left="1080"/>
        <w:jc w:val="both"/>
      </w:pPr>
      <w:r>
        <w:t>Consider policies that address the advertising and promotion of alcohol, alcohol establishments and alcohol distributors on campus</w:t>
      </w:r>
      <w:r w:rsidR="007C5228">
        <w:t xml:space="preserve"> or through campus publications.</w:t>
      </w:r>
    </w:p>
    <w:p w14:paraId="55F61E82" w14:textId="0DF5798B" w:rsidR="00153FF1" w:rsidRPr="00347EA1" w:rsidRDefault="00153FF1" w:rsidP="000A7721">
      <w:pPr>
        <w:numPr>
          <w:ilvl w:val="1"/>
          <w:numId w:val="21"/>
        </w:numPr>
        <w:ind w:left="1080"/>
        <w:jc w:val="both"/>
      </w:pPr>
      <w:r>
        <w:lastRenderedPageBreak/>
        <w:t>Continue to</w:t>
      </w:r>
      <w:r w:rsidRPr="00347EA1">
        <w:t xml:space="preserve"> take</w:t>
      </w:r>
      <w:r>
        <w:t xml:space="preserve"> advantage of the resources offered by the NDUS Consortium, the </w:t>
      </w:r>
      <w:r w:rsidR="00824B0B">
        <w:t>Director,</w:t>
      </w:r>
      <w:r>
        <w:t xml:space="preserve"> and the regional coordinator.</w:t>
      </w:r>
    </w:p>
    <w:p w14:paraId="5DFD3D3D" w14:textId="22838751" w:rsidR="00153FF1" w:rsidRDefault="00153FF1" w:rsidP="000A7721">
      <w:pPr>
        <w:numPr>
          <w:ilvl w:val="1"/>
          <w:numId w:val="21"/>
        </w:numPr>
        <w:ind w:left="1080"/>
        <w:jc w:val="both"/>
      </w:pPr>
      <w:r>
        <w:t xml:space="preserve">Share </w:t>
      </w:r>
      <w:r w:rsidR="004C4818">
        <w:t xml:space="preserve">survey </w:t>
      </w:r>
      <w:r>
        <w:t xml:space="preserve">results with the appropriate campus </w:t>
      </w:r>
      <w:r w:rsidR="00824B0B">
        <w:t xml:space="preserve">and community </w:t>
      </w:r>
      <w:r>
        <w:t>constituencies.</w:t>
      </w:r>
    </w:p>
    <w:p w14:paraId="57232919" w14:textId="77777777" w:rsidR="00153FF1" w:rsidRDefault="00153FF1" w:rsidP="000A7721">
      <w:pPr>
        <w:numPr>
          <w:ilvl w:val="1"/>
          <w:numId w:val="21"/>
        </w:numPr>
        <w:ind w:left="1080"/>
        <w:jc w:val="both"/>
      </w:pPr>
      <w:r w:rsidRPr="00347EA1">
        <w:t xml:space="preserve">Disseminate information to faculty and staff addressing referral steps for students of concern. </w:t>
      </w:r>
    </w:p>
    <w:p w14:paraId="7AEC790C" w14:textId="77777777" w:rsidR="00153FF1" w:rsidRDefault="00153FF1" w:rsidP="000A7721">
      <w:pPr>
        <w:numPr>
          <w:ilvl w:val="1"/>
          <w:numId w:val="21"/>
        </w:numPr>
        <w:ind w:left="1080"/>
        <w:jc w:val="both"/>
      </w:pPr>
      <w:r>
        <w:t>VCSU will review and refine</w:t>
      </w:r>
      <w:r w:rsidRPr="00347EA1">
        <w:t xml:space="preserve"> </w:t>
      </w:r>
      <w:r>
        <w:t>its AOD philosophy statement.</w:t>
      </w:r>
    </w:p>
    <w:p w14:paraId="5CECC0D0" w14:textId="77777777" w:rsidR="00153FF1" w:rsidRPr="00347EA1" w:rsidRDefault="00153FF1" w:rsidP="000A7721">
      <w:pPr>
        <w:numPr>
          <w:ilvl w:val="1"/>
          <w:numId w:val="21"/>
        </w:numPr>
        <w:ind w:left="1080"/>
        <w:jc w:val="both"/>
      </w:pPr>
      <w:r>
        <w:t xml:space="preserve">Review and improve the distribution of the VCSU Drug and Alcohol Policy to summer school students. </w:t>
      </w:r>
    </w:p>
    <w:p w14:paraId="01ADC45B" w14:textId="77777777" w:rsidR="007C5228" w:rsidRDefault="00C70185" w:rsidP="000A7721">
      <w:pPr>
        <w:pStyle w:val="ListParagraph"/>
        <w:numPr>
          <w:ilvl w:val="1"/>
          <w:numId w:val="21"/>
        </w:numPr>
        <w:ind w:left="1080"/>
        <w:jc w:val="both"/>
      </w:pPr>
      <w:r w:rsidRPr="000B482E">
        <w:t>Maintain/continue</w:t>
      </w:r>
      <w:r w:rsidR="007C5228" w:rsidRPr="007C5228">
        <w:t xml:space="preserve"> </w:t>
      </w:r>
      <w:r w:rsidR="00390E2C" w:rsidRPr="00153FF1">
        <w:t xml:space="preserve">the </w:t>
      </w:r>
      <w:r w:rsidR="00153FF1" w:rsidRPr="00153FF1">
        <w:t>use of evidence-based practice</w:t>
      </w:r>
      <w:r w:rsidR="007C5228">
        <w:t>.</w:t>
      </w:r>
    </w:p>
    <w:p w14:paraId="025293E8" w14:textId="77777777" w:rsidR="00390E2C" w:rsidRPr="00153FF1" w:rsidRDefault="00C70185" w:rsidP="000A7721">
      <w:pPr>
        <w:pStyle w:val="ListParagraph"/>
        <w:numPr>
          <w:ilvl w:val="1"/>
          <w:numId w:val="21"/>
        </w:numPr>
        <w:ind w:left="1080"/>
        <w:jc w:val="both"/>
      </w:pPr>
      <w:r w:rsidRPr="000B482E">
        <w:t>Maintain/continue</w:t>
      </w:r>
      <w:r w:rsidR="00153FF1" w:rsidRPr="000B482E">
        <w:t xml:space="preserve"> late</w:t>
      </w:r>
      <w:r w:rsidR="00153FF1" w:rsidRPr="00153FF1">
        <w:t>-night programming</w:t>
      </w:r>
      <w:r w:rsidR="007C5228">
        <w:t>.</w:t>
      </w:r>
      <w:r w:rsidR="00153FF1" w:rsidRPr="00153FF1">
        <w:t xml:space="preserve"> </w:t>
      </w:r>
    </w:p>
    <w:p w14:paraId="071AB664" w14:textId="77777777" w:rsidR="00B443C6" w:rsidRDefault="00B443C6" w:rsidP="009A6D2A">
      <w:pPr>
        <w:ind w:left="1080" w:hanging="360"/>
        <w:rPr>
          <w:bCs/>
          <w:iCs/>
        </w:rPr>
      </w:pPr>
    </w:p>
    <w:p w14:paraId="6D9EF1D7" w14:textId="77777777" w:rsidR="00B37A4A" w:rsidRDefault="00B37A4A" w:rsidP="009A6D2A">
      <w:pPr>
        <w:ind w:left="1080" w:hanging="360"/>
        <w:rPr>
          <w:bCs/>
          <w:iCs/>
        </w:rPr>
      </w:pPr>
    </w:p>
    <w:p w14:paraId="0EA4072E" w14:textId="77777777" w:rsidR="00B37A4A" w:rsidRDefault="00B37A4A" w:rsidP="009A6D2A">
      <w:pPr>
        <w:ind w:left="1080" w:hanging="360"/>
        <w:rPr>
          <w:bCs/>
          <w:iCs/>
        </w:rPr>
      </w:pPr>
    </w:p>
    <w:p w14:paraId="18BE7146" w14:textId="77777777" w:rsidR="00B37A4A" w:rsidRDefault="00B37A4A" w:rsidP="009A6D2A">
      <w:pPr>
        <w:ind w:left="1080" w:hanging="360"/>
        <w:rPr>
          <w:bCs/>
          <w:iCs/>
        </w:rPr>
      </w:pPr>
    </w:p>
    <w:p w14:paraId="23CCE0F8" w14:textId="77777777" w:rsidR="00B37A4A" w:rsidRDefault="00B37A4A" w:rsidP="009A6D2A">
      <w:pPr>
        <w:ind w:left="1080" w:hanging="360"/>
        <w:rPr>
          <w:bCs/>
          <w:iCs/>
        </w:rPr>
      </w:pPr>
    </w:p>
    <w:p w14:paraId="67A8E65D" w14:textId="77777777" w:rsidR="00B37A4A" w:rsidRDefault="00B37A4A" w:rsidP="009A6D2A">
      <w:pPr>
        <w:ind w:left="1080" w:hanging="360"/>
        <w:rPr>
          <w:bCs/>
          <w:iCs/>
        </w:rPr>
      </w:pPr>
    </w:p>
    <w:p w14:paraId="062B9CB2" w14:textId="77777777" w:rsidR="00B37A4A" w:rsidRDefault="00B37A4A" w:rsidP="009A6D2A">
      <w:pPr>
        <w:ind w:left="1080" w:hanging="360"/>
        <w:rPr>
          <w:bCs/>
          <w:iCs/>
        </w:rPr>
      </w:pPr>
    </w:p>
    <w:p w14:paraId="6FC8944D" w14:textId="77777777" w:rsidR="00B37A4A" w:rsidRDefault="00B37A4A" w:rsidP="009A6D2A">
      <w:pPr>
        <w:ind w:left="1080" w:hanging="360"/>
        <w:rPr>
          <w:bCs/>
          <w:iCs/>
        </w:rPr>
      </w:pPr>
    </w:p>
    <w:p w14:paraId="1A2FBC8C" w14:textId="77777777" w:rsidR="00B37A4A" w:rsidRDefault="00B37A4A" w:rsidP="009A6D2A">
      <w:pPr>
        <w:ind w:left="1080" w:hanging="360"/>
        <w:rPr>
          <w:bCs/>
          <w:iCs/>
        </w:rPr>
      </w:pPr>
    </w:p>
    <w:p w14:paraId="1D82714F" w14:textId="77777777" w:rsidR="00B37A4A" w:rsidRDefault="00B37A4A" w:rsidP="009A6D2A">
      <w:pPr>
        <w:ind w:left="1080" w:hanging="360"/>
        <w:rPr>
          <w:bCs/>
          <w:iCs/>
        </w:rPr>
      </w:pPr>
    </w:p>
    <w:p w14:paraId="72C201B0" w14:textId="77777777" w:rsidR="00B37A4A" w:rsidRDefault="00B37A4A" w:rsidP="009A6D2A">
      <w:pPr>
        <w:ind w:left="1080" w:hanging="360"/>
        <w:rPr>
          <w:bCs/>
          <w:iCs/>
        </w:rPr>
      </w:pPr>
    </w:p>
    <w:p w14:paraId="1DC0BB40" w14:textId="67F2FD88" w:rsidR="00B37A4A" w:rsidRDefault="00B37A4A" w:rsidP="009A6D2A">
      <w:pPr>
        <w:ind w:left="1080" w:hanging="360"/>
        <w:rPr>
          <w:bCs/>
          <w:iCs/>
        </w:rPr>
      </w:pPr>
    </w:p>
    <w:p w14:paraId="6FF53434" w14:textId="1CB6C3E5" w:rsidR="00AA2550" w:rsidRDefault="00AA2550" w:rsidP="009A6D2A">
      <w:pPr>
        <w:ind w:left="1080" w:hanging="360"/>
        <w:rPr>
          <w:bCs/>
          <w:iCs/>
        </w:rPr>
      </w:pPr>
    </w:p>
    <w:p w14:paraId="2A85DA9F" w14:textId="6C20C29A" w:rsidR="00AA2550" w:rsidRDefault="00AA2550" w:rsidP="009A6D2A">
      <w:pPr>
        <w:ind w:left="1080" w:hanging="360"/>
        <w:rPr>
          <w:bCs/>
          <w:iCs/>
        </w:rPr>
      </w:pPr>
    </w:p>
    <w:p w14:paraId="3FD67AAB" w14:textId="222CBB2E" w:rsidR="00AA2550" w:rsidRDefault="00AA2550" w:rsidP="009A6D2A">
      <w:pPr>
        <w:ind w:left="1080" w:hanging="360"/>
        <w:rPr>
          <w:bCs/>
          <w:iCs/>
        </w:rPr>
      </w:pPr>
    </w:p>
    <w:p w14:paraId="29158B02" w14:textId="77777777" w:rsidR="00AA2550" w:rsidRDefault="00AA2550" w:rsidP="009A6D2A">
      <w:pPr>
        <w:ind w:left="1080" w:hanging="360"/>
        <w:rPr>
          <w:bCs/>
          <w:iCs/>
        </w:rPr>
      </w:pPr>
    </w:p>
    <w:p w14:paraId="1EFF1021" w14:textId="77777777" w:rsidR="00B37A4A" w:rsidRDefault="00B37A4A" w:rsidP="009A6D2A">
      <w:pPr>
        <w:ind w:left="1080" w:hanging="360"/>
        <w:rPr>
          <w:bCs/>
          <w:iCs/>
        </w:rPr>
      </w:pPr>
    </w:p>
    <w:p w14:paraId="175CF7A5" w14:textId="77777777" w:rsidR="00B37A4A" w:rsidRDefault="00B37A4A" w:rsidP="009A6D2A">
      <w:pPr>
        <w:ind w:left="1080" w:hanging="360"/>
        <w:rPr>
          <w:bCs/>
          <w:iCs/>
        </w:rPr>
      </w:pPr>
    </w:p>
    <w:p w14:paraId="3590BB7F" w14:textId="3490B0AC" w:rsidR="00B37A4A" w:rsidRDefault="00B37A4A" w:rsidP="009A6D2A">
      <w:pPr>
        <w:ind w:left="1080" w:hanging="360"/>
        <w:rPr>
          <w:bCs/>
          <w:iCs/>
        </w:rPr>
      </w:pPr>
    </w:p>
    <w:p w14:paraId="2DD683D0" w14:textId="198B876D" w:rsidR="00AA2550" w:rsidRDefault="00AA2550" w:rsidP="009A6D2A">
      <w:pPr>
        <w:ind w:left="1080" w:hanging="360"/>
        <w:rPr>
          <w:bCs/>
          <w:iCs/>
        </w:rPr>
      </w:pPr>
    </w:p>
    <w:p w14:paraId="18D7114E" w14:textId="0DBF935D" w:rsidR="00AA2550" w:rsidRDefault="00AA2550" w:rsidP="009A6D2A">
      <w:pPr>
        <w:ind w:left="1080" w:hanging="360"/>
        <w:rPr>
          <w:bCs/>
          <w:iCs/>
        </w:rPr>
      </w:pPr>
    </w:p>
    <w:p w14:paraId="098508D7" w14:textId="4FB0E078" w:rsidR="00AA2550" w:rsidRDefault="00AA2550" w:rsidP="009A6D2A">
      <w:pPr>
        <w:ind w:left="1080" w:hanging="360"/>
        <w:rPr>
          <w:bCs/>
          <w:iCs/>
        </w:rPr>
      </w:pPr>
    </w:p>
    <w:p w14:paraId="4FA0368E" w14:textId="5059D30E" w:rsidR="00AA2550" w:rsidRDefault="00AA2550" w:rsidP="009A6D2A">
      <w:pPr>
        <w:ind w:left="1080" w:hanging="360"/>
        <w:rPr>
          <w:bCs/>
          <w:iCs/>
        </w:rPr>
      </w:pPr>
    </w:p>
    <w:p w14:paraId="2102A863" w14:textId="7E02B1CE" w:rsidR="00AA2550" w:rsidRDefault="00AA2550" w:rsidP="009A6D2A">
      <w:pPr>
        <w:ind w:left="1080" w:hanging="360"/>
        <w:rPr>
          <w:bCs/>
          <w:iCs/>
        </w:rPr>
      </w:pPr>
    </w:p>
    <w:p w14:paraId="486C35DB" w14:textId="7A5ADC82" w:rsidR="00AA2550" w:rsidRDefault="00AA2550" w:rsidP="009A6D2A">
      <w:pPr>
        <w:ind w:left="1080" w:hanging="360"/>
        <w:rPr>
          <w:bCs/>
          <w:iCs/>
        </w:rPr>
      </w:pPr>
    </w:p>
    <w:p w14:paraId="0ACA7226" w14:textId="1389C64B" w:rsidR="00AA2550" w:rsidRDefault="00AA2550" w:rsidP="009A6D2A">
      <w:pPr>
        <w:ind w:left="1080" w:hanging="360"/>
        <w:rPr>
          <w:bCs/>
          <w:iCs/>
        </w:rPr>
      </w:pPr>
    </w:p>
    <w:p w14:paraId="2788DE59" w14:textId="48C6D186" w:rsidR="00AA2550" w:rsidRDefault="00AA2550" w:rsidP="009A6D2A">
      <w:pPr>
        <w:ind w:left="1080" w:hanging="360"/>
        <w:rPr>
          <w:bCs/>
          <w:iCs/>
        </w:rPr>
      </w:pPr>
    </w:p>
    <w:p w14:paraId="0E60EFAE" w14:textId="37D78C33" w:rsidR="00AA2550" w:rsidRDefault="00AA2550" w:rsidP="009A6D2A">
      <w:pPr>
        <w:ind w:left="1080" w:hanging="360"/>
        <w:rPr>
          <w:bCs/>
          <w:iCs/>
        </w:rPr>
      </w:pPr>
    </w:p>
    <w:p w14:paraId="632A5DE3" w14:textId="6B60B3BD" w:rsidR="00AA2550" w:rsidRDefault="00AA2550" w:rsidP="009A6D2A">
      <w:pPr>
        <w:ind w:left="1080" w:hanging="360"/>
        <w:rPr>
          <w:bCs/>
          <w:iCs/>
        </w:rPr>
      </w:pPr>
    </w:p>
    <w:p w14:paraId="77DC5789" w14:textId="5B1728F7" w:rsidR="00AA2550" w:rsidRDefault="00AA2550" w:rsidP="009A6D2A">
      <w:pPr>
        <w:ind w:left="1080" w:hanging="360"/>
        <w:rPr>
          <w:bCs/>
          <w:iCs/>
        </w:rPr>
      </w:pPr>
    </w:p>
    <w:p w14:paraId="228B71DC" w14:textId="5A9BCE80" w:rsidR="00AA2550" w:rsidRDefault="00AA2550" w:rsidP="009A6D2A">
      <w:pPr>
        <w:ind w:left="1080" w:hanging="360"/>
        <w:rPr>
          <w:bCs/>
          <w:iCs/>
        </w:rPr>
      </w:pPr>
    </w:p>
    <w:p w14:paraId="264DEC94" w14:textId="1679A8B5" w:rsidR="00AA2550" w:rsidRDefault="00AA2550" w:rsidP="009A6D2A">
      <w:pPr>
        <w:ind w:left="1080" w:hanging="360"/>
        <w:rPr>
          <w:bCs/>
          <w:iCs/>
        </w:rPr>
      </w:pPr>
    </w:p>
    <w:p w14:paraId="5449F168" w14:textId="77777777" w:rsidR="00AA2550" w:rsidRDefault="00AA2550" w:rsidP="009A6D2A">
      <w:pPr>
        <w:ind w:left="1080" w:hanging="360"/>
        <w:rPr>
          <w:bCs/>
          <w:iCs/>
        </w:rPr>
      </w:pPr>
    </w:p>
    <w:p w14:paraId="05D9945C" w14:textId="77777777" w:rsidR="00B37A4A" w:rsidRDefault="00B37A4A" w:rsidP="009A6D2A">
      <w:pPr>
        <w:ind w:left="1080" w:hanging="360"/>
        <w:rPr>
          <w:bCs/>
          <w:iCs/>
        </w:rPr>
      </w:pPr>
    </w:p>
    <w:p w14:paraId="67A71DDB" w14:textId="2C519675" w:rsidR="00DD3A1B" w:rsidRPr="00DD3A1B" w:rsidRDefault="0000730F" w:rsidP="00DD3A1B">
      <w:pPr>
        <w:pStyle w:val="Heading1"/>
        <w:rPr>
          <w:color w:val="auto"/>
        </w:rPr>
      </w:pPr>
      <w:bookmarkStart w:id="46" w:name="_Toc116456816"/>
      <w:r>
        <w:rPr>
          <w:color w:val="auto"/>
        </w:rPr>
        <w:lastRenderedPageBreak/>
        <w:t>A</w:t>
      </w:r>
      <w:r w:rsidR="00DD3A1B" w:rsidRPr="00DD3A1B">
        <w:rPr>
          <w:color w:val="auto"/>
        </w:rPr>
        <w:t>ppendi</w:t>
      </w:r>
      <w:r w:rsidR="00A47683">
        <w:rPr>
          <w:color w:val="auto"/>
        </w:rPr>
        <w:t>c</w:t>
      </w:r>
      <w:r w:rsidR="00DD3A1B" w:rsidRPr="00DD3A1B">
        <w:rPr>
          <w:color w:val="auto"/>
        </w:rPr>
        <w:t>es</w:t>
      </w:r>
      <w:bookmarkEnd w:id="46"/>
    </w:p>
    <w:p w14:paraId="1B277080" w14:textId="6532C471" w:rsidR="00FA091B" w:rsidRDefault="00327548" w:rsidP="005330E8">
      <w:pPr>
        <w:ind w:left="2880" w:firstLine="720"/>
        <w:rPr>
          <w:bCs/>
          <w:iCs/>
        </w:rPr>
      </w:pPr>
      <w:r w:rsidRPr="00E662C5">
        <w:rPr>
          <w:bCs/>
          <w:iCs/>
        </w:rPr>
        <w:t>Appendix A</w:t>
      </w:r>
    </w:p>
    <w:p w14:paraId="53139127" w14:textId="77777777" w:rsidR="00FA091B" w:rsidRPr="00FA091B" w:rsidRDefault="00FA091B" w:rsidP="00FA091B">
      <w:pPr>
        <w:jc w:val="center"/>
        <w:rPr>
          <w:bCs/>
          <w:iCs/>
        </w:rPr>
      </w:pPr>
      <w:r w:rsidRPr="00FA091B">
        <w:rPr>
          <w:bCs/>
          <w:iCs/>
        </w:rPr>
        <w:t>Annual Notification</w:t>
      </w:r>
    </w:p>
    <w:p w14:paraId="3561B57B" w14:textId="77777777" w:rsidR="00CF6C90" w:rsidRDefault="00CF6C90" w:rsidP="00893F3F">
      <w:pPr>
        <w:rPr>
          <w:b/>
          <w:bCs/>
          <w:iCs/>
        </w:rPr>
      </w:pPr>
    </w:p>
    <w:p w14:paraId="007C04F5" w14:textId="77777777" w:rsidR="00CF6C90" w:rsidRDefault="00CF6C90" w:rsidP="00893F3F">
      <w:pPr>
        <w:rPr>
          <w:b/>
          <w:bCs/>
          <w:iCs/>
        </w:rPr>
      </w:pPr>
    </w:p>
    <w:p w14:paraId="30D6D33E" w14:textId="77777777" w:rsidR="00466210" w:rsidRDefault="00466210" w:rsidP="00466210">
      <w:bookmarkStart w:id="47" w:name="_MailEndCompose"/>
      <w:r>
        <w:t>To the VCSU Community</w:t>
      </w:r>
      <w:bookmarkEnd w:id="47"/>
    </w:p>
    <w:p w14:paraId="3C72B9C2" w14:textId="77777777" w:rsidR="00466210" w:rsidRDefault="00466210" w:rsidP="00466210"/>
    <w:p w14:paraId="184D0A5A" w14:textId="008F9D9E" w:rsidR="00466210" w:rsidRDefault="00466210" w:rsidP="00466210">
      <w:pPr>
        <w:rPr>
          <w:b/>
          <w:bCs/>
          <w:i/>
          <w:iCs/>
        </w:rPr>
      </w:pPr>
      <w:r>
        <w:rPr>
          <w:b/>
          <w:bCs/>
          <w:i/>
          <w:iCs/>
        </w:rPr>
        <w:t>The following information is provided annually in accordance with the Crime Awareness and Campus Security Act of 1990 and the Campus Fire Safety Right to Know Act of 2008</w:t>
      </w:r>
      <w:r w:rsidR="00A6422B">
        <w:rPr>
          <w:b/>
          <w:bCs/>
          <w:i/>
          <w:iCs/>
        </w:rPr>
        <w:t xml:space="preserve">. </w:t>
      </w:r>
      <w:r>
        <w:rPr>
          <w:b/>
          <w:bCs/>
          <w:i/>
          <w:iCs/>
        </w:rPr>
        <w:t>This information is distributed to all current students and employees and is made available to any applicant for enrollment or employment at Valley City State University.</w:t>
      </w:r>
    </w:p>
    <w:p w14:paraId="5E92E9C6" w14:textId="77777777" w:rsidR="00466210" w:rsidRDefault="00466210" w:rsidP="00466210"/>
    <w:p w14:paraId="451F2AEB" w14:textId="77777777" w:rsidR="00466210" w:rsidRDefault="00466210" w:rsidP="00466210">
      <w:r>
        <w:t>The VCSU ANNUAL CAMPUS SECURITY REPORT AND FIRE SAFETY REPORT (including the VCSU Alcohol and Drug Policy) is attached and includes the following:</w:t>
      </w:r>
    </w:p>
    <w:p w14:paraId="57BE58FA" w14:textId="77777777" w:rsidR="00466210" w:rsidRDefault="00466210" w:rsidP="00466210"/>
    <w:p w14:paraId="3C686655" w14:textId="77777777" w:rsidR="00466210" w:rsidRDefault="00466210" w:rsidP="00466210">
      <w:r>
        <w:t>Part I</w:t>
      </w:r>
    </w:p>
    <w:p w14:paraId="0C2A99DB" w14:textId="77777777" w:rsidR="00466210" w:rsidRDefault="00466210" w:rsidP="00466210">
      <w:pPr>
        <w:pStyle w:val="ListParagraph"/>
        <w:ind w:hanging="360"/>
      </w:pPr>
      <w:r>
        <w:t>1)</w:t>
      </w:r>
      <w:r>
        <w:rPr>
          <w:sz w:val="14"/>
          <w:szCs w:val="14"/>
        </w:rPr>
        <w:t xml:space="preserve">      </w:t>
      </w:r>
      <w:r>
        <w:t>VCSU Policy 916-Campus Security Policy</w:t>
      </w:r>
    </w:p>
    <w:p w14:paraId="595D2B44" w14:textId="77777777" w:rsidR="00466210" w:rsidRDefault="00466210" w:rsidP="00466210">
      <w:pPr>
        <w:pStyle w:val="ListParagraph"/>
        <w:ind w:hanging="360"/>
      </w:pPr>
      <w:r>
        <w:t>2)</w:t>
      </w:r>
      <w:r>
        <w:rPr>
          <w:sz w:val="14"/>
          <w:szCs w:val="14"/>
        </w:rPr>
        <w:t xml:space="preserve">      </w:t>
      </w:r>
      <w:r>
        <w:t>Statistics concerning the Occurrence of Criminal Offenses and Arrests on Campus</w:t>
      </w:r>
    </w:p>
    <w:p w14:paraId="6651BF32" w14:textId="77777777" w:rsidR="00466210" w:rsidRDefault="00466210" w:rsidP="00466210">
      <w:pPr>
        <w:pStyle w:val="ListParagraph"/>
        <w:ind w:hanging="360"/>
      </w:pPr>
      <w:r>
        <w:t>3)</w:t>
      </w:r>
      <w:r>
        <w:rPr>
          <w:sz w:val="14"/>
          <w:szCs w:val="14"/>
        </w:rPr>
        <w:t xml:space="preserve">      </w:t>
      </w:r>
      <w:r>
        <w:t>VCSU and the Valley City Police Department</w:t>
      </w:r>
    </w:p>
    <w:p w14:paraId="6920C5CA" w14:textId="77777777" w:rsidR="00466210" w:rsidRDefault="00466210" w:rsidP="00466210">
      <w:pPr>
        <w:pStyle w:val="ListParagraph"/>
        <w:ind w:hanging="360"/>
      </w:pPr>
      <w:r>
        <w:t>4)</w:t>
      </w:r>
      <w:r>
        <w:rPr>
          <w:sz w:val="14"/>
          <w:szCs w:val="14"/>
        </w:rPr>
        <w:t xml:space="preserve">      </w:t>
      </w:r>
      <w:r>
        <w:t>Campus Policy on Timely Warnings</w:t>
      </w:r>
    </w:p>
    <w:p w14:paraId="2950D46A" w14:textId="77777777" w:rsidR="00466210" w:rsidRDefault="00466210" w:rsidP="00466210">
      <w:pPr>
        <w:pStyle w:val="ListParagraph"/>
        <w:ind w:hanging="360"/>
      </w:pPr>
      <w:r>
        <w:t>5)</w:t>
      </w:r>
      <w:r>
        <w:rPr>
          <w:sz w:val="14"/>
          <w:szCs w:val="14"/>
        </w:rPr>
        <w:t xml:space="preserve">      </w:t>
      </w:r>
      <w:r>
        <w:t>Policies and Procedures Specific to Sex Offenses</w:t>
      </w:r>
    </w:p>
    <w:p w14:paraId="1CF1ADEB" w14:textId="77777777" w:rsidR="00466210" w:rsidRDefault="00466210" w:rsidP="00466210">
      <w:pPr>
        <w:pStyle w:val="ListParagraph"/>
        <w:ind w:hanging="360"/>
      </w:pPr>
      <w:r>
        <w:t>6)</w:t>
      </w:r>
      <w:r>
        <w:rPr>
          <w:sz w:val="14"/>
          <w:szCs w:val="14"/>
        </w:rPr>
        <w:t xml:space="preserve">      </w:t>
      </w:r>
      <w:r>
        <w:t>Link to the ND Sex Offenders Website</w:t>
      </w:r>
    </w:p>
    <w:p w14:paraId="7EA9C7D1" w14:textId="77777777" w:rsidR="00466210" w:rsidRDefault="00466210" w:rsidP="00466210">
      <w:pPr>
        <w:pStyle w:val="ListParagraph"/>
        <w:ind w:hanging="360"/>
      </w:pPr>
      <w:r>
        <w:t>7)</w:t>
      </w:r>
      <w:r>
        <w:rPr>
          <w:sz w:val="14"/>
          <w:szCs w:val="14"/>
        </w:rPr>
        <w:t xml:space="preserve">      </w:t>
      </w:r>
      <w:r>
        <w:t>Crime Prevention on Campus</w:t>
      </w:r>
    </w:p>
    <w:p w14:paraId="526386A6" w14:textId="77777777" w:rsidR="00466210" w:rsidRDefault="00466210" w:rsidP="00466210">
      <w:pPr>
        <w:pStyle w:val="ListParagraph"/>
      </w:pPr>
    </w:p>
    <w:p w14:paraId="4F317388" w14:textId="77777777" w:rsidR="00466210" w:rsidRDefault="00466210" w:rsidP="00466210">
      <w:r>
        <w:t>Part II</w:t>
      </w:r>
    </w:p>
    <w:p w14:paraId="372A1175" w14:textId="77777777" w:rsidR="00466210" w:rsidRDefault="00466210" w:rsidP="00466210">
      <w:pPr>
        <w:pStyle w:val="ListParagraph"/>
        <w:ind w:hanging="360"/>
      </w:pPr>
      <w:r>
        <w:t>1)</w:t>
      </w:r>
      <w:r>
        <w:rPr>
          <w:sz w:val="14"/>
          <w:szCs w:val="14"/>
        </w:rPr>
        <w:t xml:space="preserve">      </w:t>
      </w:r>
      <w:r>
        <w:t>VCSU Alcohol and Drug Program</w:t>
      </w:r>
    </w:p>
    <w:p w14:paraId="63EC824E" w14:textId="77777777" w:rsidR="00466210" w:rsidRDefault="00466210" w:rsidP="00466210">
      <w:pPr>
        <w:pStyle w:val="ListParagraph"/>
        <w:ind w:hanging="360"/>
      </w:pPr>
      <w:r>
        <w:t>2)</w:t>
      </w:r>
      <w:r>
        <w:rPr>
          <w:sz w:val="14"/>
          <w:szCs w:val="14"/>
        </w:rPr>
        <w:t xml:space="preserve">      </w:t>
      </w:r>
      <w:r>
        <w:t>Sexual Misconduct Policy</w:t>
      </w:r>
    </w:p>
    <w:p w14:paraId="034FCB26" w14:textId="77777777" w:rsidR="00466210" w:rsidRDefault="00466210" w:rsidP="00466210">
      <w:pPr>
        <w:ind w:left="360"/>
      </w:pPr>
    </w:p>
    <w:p w14:paraId="273117FE" w14:textId="77777777" w:rsidR="00466210" w:rsidRDefault="00466210" w:rsidP="00466210">
      <w:r>
        <w:t>Part III</w:t>
      </w:r>
    </w:p>
    <w:p w14:paraId="2172450B" w14:textId="77777777" w:rsidR="00466210" w:rsidRDefault="00466210" w:rsidP="00466210">
      <w:pPr>
        <w:pStyle w:val="ListParagraph"/>
        <w:ind w:hanging="360"/>
      </w:pPr>
      <w:r>
        <w:t>1)</w:t>
      </w:r>
      <w:r>
        <w:rPr>
          <w:sz w:val="14"/>
          <w:szCs w:val="14"/>
        </w:rPr>
        <w:t xml:space="preserve">      </w:t>
      </w:r>
      <w:r>
        <w:t>Campus Fire Safety</w:t>
      </w:r>
    </w:p>
    <w:p w14:paraId="37CF7257" w14:textId="77777777" w:rsidR="00466210" w:rsidRDefault="00466210" w:rsidP="00466210">
      <w:pPr>
        <w:pStyle w:val="ListParagraph"/>
        <w:ind w:hanging="360"/>
      </w:pPr>
      <w:r>
        <w:t>2)</w:t>
      </w:r>
      <w:r>
        <w:rPr>
          <w:sz w:val="14"/>
          <w:szCs w:val="14"/>
        </w:rPr>
        <w:t xml:space="preserve">      </w:t>
      </w:r>
      <w:r>
        <w:t>Evacuation Procedures</w:t>
      </w:r>
    </w:p>
    <w:p w14:paraId="2C62480D" w14:textId="77777777" w:rsidR="00466210" w:rsidRDefault="00466210" w:rsidP="00466210">
      <w:pPr>
        <w:pStyle w:val="ListParagraph"/>
        <w:ind w:hanging="360"/>
      </w:pPr>
      <w:r>
        <w:t>3)</w:t>
      </w:r>
      <w:r>
        <w:rPr>
          <w:sz w:val="14"/>
          <w:szCs w:val="14"/>
        </w:rPr>
        <w:t xml:space="preserve">      </w:t>
      </w:r>
      <w:r>
        <w:t>Missing Student Notification</w:t>
      </w:r>
    </w:p>
    <w:p w14:paraId="5172E966" w14:textId="77777777" w:rsidR="00466210" w:rsidRDefault="00466210" w:rsidP="00466210">
      <w:pPr>
        <w:pStyle w:val="ListParagraph"/>
        <w:ind w:hanging="360"/>
      </w:pPr>
      <w:r>
        <w:t>4)</w:t>
      </w:r>
      <w:r>
        <w:rPr>
          <w:sz w:val="14"/>
          <w:szCs w:val="14"/>
        </w:rPr>
        <w:t xml:space="preserve">      </w:t>
      </w:r>
      <w:r>
        <w:t>VCSU Emergency Notification System</w:t>
      </w:r>
    </w:p>
    <w:p w14:paraId="4070BD41" w14:textId="77777777" w:rsidR="00466210" w:rsidRDefault="00466210" w:rsidP="00466210">
      <w:pPr>
        <w:pStyle w:val="ListParagraph"/>
        <w:ind w:hanging="360"/>
      </w:pPr>
      <w:r>
        <w:t>VCSU Watch Program</w:t>
      </w:r>
    </w:p>
    <w:p w14:paraId="4019403A" w14:textId="77777777" w:rsidR="00466210" w:rsidRDefault="00466210" w:rsidP="00466210"/>
    <w:p w14:paraId="5DF68E47" w14:textId="3A9E8E98" w:rsidR="00466210" w:rsidRDefault="00466210" w:rsidP="00466210">
      <w:r>
        <w:t>Printed copies of this document are available at campus distribution points (listed below) and at the Office of the Vice President for Student Affairs</w:t>
      </w:r>
      <w:r w:rsidR="00A6422B">
        <w:t xml:space="preserve">. </w:t>
      </w:r>
      <w:r>
        <w:t>The document may also be accessed at:</w:t>
      </w:r>
      <w:r w:rsidR="00EF4D27">
        <w:t xml:space="preserve"> </w:t>
      </w:r>
      <w:hyperlink r:id="rId13" w:history="1">
        <w:r w:rsidR="00EF4D27" w:rsidRPr="00691816">
          <w:rPr>
            <w:rStyle w:val="Hyperlink"/>
          </w:rPr>
          <w:t>https://ndusbpos.sharepoint.com/:b:/s/VCSUStudentAffairsAdministration/EeMoPwL1tX5CmHWIGLSFAawBv_qYlJJKI68csCDF0khn3A?e=44H9ua</w:t>
        </w:r>
      </w:hyperlink>
    </w:p>
    <w:p w14:paraId="0321F2BB" w14:textId="77777777" w:rsidR="00EF4D27" w:rsidRDefault="00EF4D27" w:rsidP="00466210"/>
    <w:p w14:paraId="1B5AF711" w14:textId="0BC5018D" w:rsidR="00EF4D27" w:rsidRDefault="00EF4D27">
      <w:r>
        <w:br w:type="page"/>
      </w:r>
    </w:p>
    <w:p w14:paraId="1FD92C45" w14:textId="77777777" w:rsidR="00EF4D27" w:rsidRDefault="00EF4D27" w:rsidP="00466210"/>
    <w:p w14:paraId="56BD2D42" w14:textId="77777777" w:rsidR="00466210" w:rsidRDefault="00466210" w:rsidP="00466210">
      <w:r>
        <w:rPr>
          <w:u w:val="single"/>
        </w:rPr>
        <w:t>VCSU Campus Security &amp; Fire Safety Report Distribution</w:t>
      </w:r>
    </w:p>
    <w:p w14:paraId="327E134C" w14:textId="77777777" w:rsidR="00466210" w:rsidRDefault="00466210" w:rsidP="00466210"/>
    <w:p w14:paraId="29B707AD" w14:textId="77777777" w:rsidR="00466210" w:rsidRDefault="00466210" w:rsidP="00466210">
      <w:pPr>
        <w:pStyle w:val="ListParagraph"/>
        <w:ind w:left="1080" w:hanging="360"/>
      </w:pPr>
      <w:r>
        <w:t>1.</w:t>
      </w:r>
      <w:r>
        <w:rPr>
          <w:sz w:val="14"/>
          <w:szCs w:val="14"/>
        </w:rPr>
        <w:t xml:space="preserve">       </w:t>
      </w:r>
      <w:r>
        <w:t xml:space="preserve">Student Center </w:t>
      </w:r>
    </w:p>
    <w:p w14:paraId="6DAE531C" w14:textId="77777777" w:rsidR="00466210" w:rsidRDefault="00466210" w:rsidP="00466210">
      <w:pPr>
        <w:pStyle w:val="ListParagraph"/>
        <w:ind w:left="1080" w:hanging="360"/>
      </w:pPr>
      <w:r>
        <w:t>2.</w:t>
      </w:r>
      <w:r>
        <w:rPr>
          <w:sz w:val="14"/>
          <w:szCs w:val="14"/>
        </w:rPr>
        <w:t xml:space="preserve">       </w:t>
      </w:r>
      <w:r>
        <w:t xml:space="preserve">Counseling Services </w:t>
      </w:r>
    </w:p>
    <w:p w14:paraId="53B73C27" w14:textId="77777777" w:rsidR="00466210" w:rsidRDefault="00466210" w:rsidP="00466210">
      <w:pPr>
        <w:pStyle w:val="ListParagraph"/>
        <w:ind w:left="1080" w:hanging="360"/>
      </w:pPr>
      <w:r>
        <w:t>3.</w:t>
      </w:r>
      <w:r>
        <w:rPr>
          <w:sz w:val="14"/>
          <w:szCs w:val="14"/>
        </w:rPr>
        <w:t xml:space="preserve">       </w:t>
      </w:r>
      <w:r>
        <w:t xml:space="preserve">McFarland 138 Lounge </w:t>
      </w:r>
    </w:p>
    <w:p w14:paraId="378B7C0F" w14:textId="77777777" w:rsidR="00466210" w:rsidRDefault="00466210" w:rsidP="00466210">
      <w:pPr>
        <w:pStyle w:val="ListParagraph"/>
        <w:ind w:left="1080" w:hanging="360"/>
      </w:pPr>
      <w:r>
        <w:t>4.</w:t>
      </w:r>
      <w:r>
        <w:rPr>
          <w:sz w:val="14"/>
          <w:szCs w:val="14"/>
        </w:rPr>
        <w:t xml:space="preserve">       </w:t>
      </w:r>
      <w:r>
        <w:t>Residence Halls</w:t>
      </w:r>
    </w:p>
    <w:p w14:paraId="7D2327C2" w14:textId="77777777" w:rsidR="00466210" w:rsidRDefault="00466210" w:rsidP="00466210">
      <w:pPr>
        <w:pStyle w:val="ListParagraph"/>
        <w:ind w:left="1800" w:hanging="360"/>
      </w:pPr>
      <w:r>
        <w:t>a.</w:t>
      </w:r>
      <w:r>
        <w:rPr>
          <w:sz w:val="14"/>
          <w:szCs w:val="14"/>
        </w:rPr>
        <w:t xml:space="preserve">       </w:t>
      </w:r>
      <w:r>
        <w:t xml:space="preserve">McCoy Hall </w:t>
      </w:r>
    </w:p>
    <w:p w14:paraId="48B93549" w14:textId="77777777" w:rsidR="00466210" w:rsidRDefault="00466210" w:rsidP="00466210">
      <w:pPr>
        <w:pStyle w:val="ListParagraph"/>
        <w:ind w:left="1800" w:hanging="360"/>
      </w:pPr>
      <w:r>
        <w:t>b.</w:t>
      </w:r>
      <w:r>
        <w:rPr>
          <w:sz w:val="14"/>
          <w:szCs w:val="14"/>
        </w:rPr>
        <w:t xml:space="preserve">      </w:t>
      </w:r>
      <w:r>
        <w:t xml:space="preserve">Kolstoe Hall </w:t>
      </w:r>
    </w:p>
    <w:p w14:paraId="043E1C72" w14:textId="77777777" w:rsidR="00466210" w:rsidRDefault="00466210" w:rsidP="00466210">
      <w:pPr>
        <w:pStyle w:val="ListParagraph"/>
        <w:ind w:left="1800" w:hanging="360"/>
      </w:pPr>
      <w:r>
        <w:t>c.</w:t>
      </w:r>
      <w:r>
        <w:rPr>
          <w:sz w:val="14"/>
          <w:szCs w:val="14"/>
        </w:rPr>
        <w:t xml:space="preserve">       </w:t>
      </w:r>
      <w:r>
        <w:t xml:space="preserve">Robertson Hall </w:t>
      </w:r>
    </w:p>
    <w:p w14:paraId="5DD5FC9B" w14:textId="77777777" w:rsidR="00466210" w:rsidRDefault="00466210" w:rsidP="00466210">
      <w:pPr>
        <w:pStyle w:val="ListParagraph"/>
        <w:ind w:left="1800" w:hanging="360"/>
      </w:pPr>
      <w:r>
        <w:t>d.</w:t>
      </w:r>
      <w:r>
        <w:rPr>
          <w:sz w:val="14"/>
          <w:szCs w:val="14"/>
        </w:rPr>
        <w:t xml:space="preserve">      </w:t>
      </w:r>
      <w:r>
        <w:t xml:space="preserve">Mythaler Hall </w:t>
      </w:r>
    </w:p>
    <w:p w14:paraId="7548B32D" w14:textId="77777777" w:rsidR="00466210" w:rsidRDefault="00466210" w:rsidP="00466210">
      <w:pPr>
        <w:pStyle w:val="ListParagraph"/>
        <w:ind w:left="1800" w:hanging="360"/>
      </w:pPr>
      <w:r>
        <w:t>e.</w:t>
      </w:r>
      <w:r>
        <w:rPr>
          <w:sz w:val="14"/>
          <w:szCs w:val="14"/>
        </w:rPr>
        <w:t xml:space="preserve">      </w:t>
      </w:r>
      <w:r>
        <w:t xml:space="preserve">Snoeyenbos Hall </w:t>
      </w:r>
    </w:p>
    <w:p w14:paraId="010EC2A2" w14:textId="77777777" w:rsidR="00466210" w:rsidRDefault="00466210" w:rsidP="00466210">
      <w:pPr>
        <w:pStyle w:val="ListParagraph"/>
        <w:ind w:left="1080" w:hanging="360"/>
      </w:pPr>
      <w:r>
        <w:t>5.</w:t>
      </w:r>
      <w:r>
        <w:rPr>
          <w:sz w:val="14"/>
          <w:szCs w:val="14"/>
        </w:rPr>
        <w:t xml:space="preserve">       </w:t>
      </w:r>
      <w:r>
        <w:t xml:space="preserve">Health Services </w:t>
      </w:r>
    </w:p>
    <w:p w14:paraId="2E4D68F1" w14:textId="77777777" w:rsidR="00466210" w:rsidRDefault="00466210" w:rsidP="00466210">
      <w:pPr>
        <w:pStyle w:val="ListParagraph"/>
        <w:ind w:left="1080" w:hanging="360"/>
      </w:pPr>
      <w:r>
        <w:t>6.</w:t>
      </w:r>
      <w:r>
        <w:rPr>
          <w:sz w:val="14"/>
          <w:szCs w:val="14"/>
        </w:rPr>
        <w:t xml:space="preserve">       </w:t>
      </w:r>
      <w:r>
        <w:t xml:space="preserve">Fieldhouse </w:t>
      </w:r>
    </w:p>
    <w:p w14:paraId="6ABF9FD8" w14:textId="77777777" w:rsidR="00466210" w:rsidRDefault="00466210" w:rsidP="00466210">
      <w:pPr>
        <w:pStyle w:val="ListParagraph"/>
        <w:ind w:left="1080" w:hanging="360"/>
      </w:pPr>
      <w:r>
        <w:t>7.</w:t>
      </w:r>
      <w:r>
        <w:rPr>
          <w:sz w:val="14"/>
          <w:szCs w:val="14"/>
        </w:rPr>
        <w:t xml:space="preserve">       </w:t>
      </w:r>
      <w:r>
        <w:t xml:space="preserve">Facilities Services </w:t>
      </w:r>
    </w:p>
    <w:p w14:paraId="546412F2" w14:textId="77777777" w:rsidR="00466210" w:rsidRDefault="00466210" w:rsidP="00466210">
      <w:pPr>
        <w:pStyle w:val="ListParagraph"/>
        <w:ind w:left="1080" w:hanging="360"/>
      </w:pPr>
      <w:r>
        <w:t>8.</w:t>
      </w:r>
      <w:r>
        <w:rPr>
          <w:sz w:val="14"/>
          <w:szCs w:val="14"/>
        </w:rPr>
        <w:t xml:space="preserve">       </w:t>
      </w:r>
      <w:r>
        <w:t xml:space="preserve">McFarland 209 </w:t>
      </w:r>
    </w:p>
    <w:p w14:paraId="1E37BE9C" w14:textId="77777777" w:rsidR="00466210" w:rsidRDefault="00466210" w:rsidP="00466210"/>
    <w:p w14:paraId="5B982157" w14:textId="77777777" w:rsidR="00FA091B" w:rsidRDefault="00FA091B" w:rsidP="00893F3F">
      <w:pPr>
        <w:rPr>
          <w:b/>
          <w:bCs/>
          <w:iCs/>
        </w:rPr>
      </w:pPr>
    </w:p>
    <w:p w14:paraId="7643E90F" w14:textId="77777777" w:rsidR="00F25E48" w:rsidRDefault="00F25E48" w:rsidP="00BB24B0">
      <w:pPr>
        <w:autoSpaceDE w:val="0"/>
        <w:autoSpaceDN w:val="0"/>
        <w:adjustRightInd w:val="0"/>
        <w:rPr>
          <w:b/>
          <w:i/>
        </w:rPr>
      </w:pPr>
    </w:p>
    <w:p w14:paraId="2650D837" w14:textId="77777777" w:rsidR="00893F3F" w:rsidRDefault="00893F3F" w:rsidP="00BB24B0">
      <w:pPr>
        <w:autoSpaceDE w:val="0"/>
        <w:autoSpaceDN w:val="0"/>
        <w:adjustRightInd w:val="0"/>
        <w:rPr>
          <w:b/>
          <w:i/>
        </w:rPr>
      </w:pPr>
    </w:p>
    <w:p w14:paraId="068381E3" w14:textId="77777777" w:rsidR="00327548" w:rsidRDefault="00327548" w:rsidP="00BB24B0">
      <w:pPr>
        <w:autoSpaceDE w:val="0"/>
        <w:autoSpaceDN w:val="0"/>
        <w:adjustRightInd w:val="0"/>
        <w:rPr>
          <w:b/>
          <w:i/>
        </w:rPr>
      </w:pPr>
    </w:p>
    <w:p w14:paraId="7E1A9503" w14:textId="77777777" w:rsidR="00327548" w:rsidRDefault="00327548" w:rsidP="00BB24B0">
      <w:pPr>
        <w:autoSpaceDE w:val="0"/>
        <w:autoSpaceDN w:val="0"/>
        <w:adjustRightInd w:val="0"/>
        <w:rPr>
          <w:b/>
          <w:i/>
        </w:rPr>
      </w:pPr>
    </w:p>
    <w:p w14:paraId="5CD39318" w14:textId="77777777" w:rsidR="00327548" w:rsidRDefault="00327548" w:rsidP="00BB24B0">
      <w:pPr>
        <w:autoSpaceDE w:val="0"/>
        <w:autoSpaceDN w:val="0"/>
        <w:adjustRightInd w:val="0"/>
        <w:rPr>
          <w:b/>
          <w:i/>
        </w:rPr>
      </w:pPr>
    </w:p>
    <w:p w14:paraId="3BBED510" w14:textId="77777777" w:rsidR="00327548" w:rsidRDefault="00327548" w:rsidP="00BB24B0">
      <w:pPr>
        <w:autoSpaceDE w:val="0"/>
        <w:autoSpaceDN w:val="0"/>
        <w:adjustRightInd w:val="0"/>
        <w:rPr>
          <w:b/>
          <w:i/>
        </w:rPr>
      </w:pPr>
    </w:p>
    <w:p w14:paraId="23009C62" w14:textId="77777777" w:rsidR="00327548" w:rsidRDefault="00327548" w:rsidP="00BB24B0">
      <w:pPr>
        <w:autoSpaceDE w:val="0"/>
        <w:autoSpaceDN w:val="0"/>
        <w:adjustRightInd w:val="0"/>
        <w:rPr>
          <w:b/>
          <w:i/>
        </w:rPr>
      </w:pPr>
    </w:p>
    <w:p w14:paraId="697C1FB6" w14:textId="77777777" w:rsidR="00327548" w:rsidRDefault="00327548" w:rsidP="00BB24B0">
      <w:pPr>
        <w:autoSpaceDE w:val="0"/>
        <w:autoSpaceDN w:val="0"/>
        <w:adjustRightInd w:val="0"/>
        <w:rPr>
          <w:b/>
          <w:i/>
        </w:rPr>
      </w:pPr>
    </w:p>
    <w:p w14:paraId="59D9673A" w14:textId="77777777" w:rsidR="00327548" w:rsidRDefault="00327548" w:rsidP="00BB24B0">
      <w:pPr>
        <w:autoSpaceDE w:val="0"/>
        <w:autoSpaceDN w:val="0"/>
        <w:adjustRightInd w:val="0"/>
        <w:rPr>
          <w:b/>
          <w:i/>
        </w:rPr>
      </w:pPr>
    </w:p>
    <w:p w14:paraId="0459FB4F" w14:textId="77777777" w:rsidR="00327548" w:rsidRDefault="00327548" w:rsidP="00BB24B0">
      <w:pPr>
        <w:autoSpaceDE w:val="0"/>
        <w:autoSpaceDN w:val="0"/>
        <w:adjustRightInd w:val="0"/>
        <w:rPr>
          <w:b/>
          <w:i/>
        </w:rPr>
      </w:pPr>
    </w:p>
    <w:p w14:paraId="0B0AB402" w14:textId="77777777" w:rsidR="00327548" w:rsidRDefault="00327548" w:rsidP="00BB24B0">
      <w:pPr>
        <w:autoSpaceDE w:val="0"/>
        <w:autoSpaceDN w:val="0"/>
        <w:adjustRightInd w:val="0"/>
        <w:rPr>
          <w:b/>
          <w:i/>
        </w:rPr>
      </w:pPr>
    </w:p>
    <w:p w14:paraId="34A86DF2" w14:textId="77777777" w:rsidR="00327548" w:rsidRDefault="00327548" w:rsidP="00BB24B0">
      <w:pPr>
        <w:autoSpaceDE w:val="0"/>
        <w:autoSpaceDN w:val="0"/>
        <w:adjustRightInd w:val="0"/>
        <w:rPr>
          <w:b/>
          <w:i/>
        </w:rPr>
      </w:pPr>
    </w:p>
    <w:p w14:paraId="3C8E9FC0" w14:textId="77777777" w:rsidR="00327548" w:rsidRDefault="00327548" w:rsidP="00BB24B0">
      <w:pPr>
        <w:autoSpaceDE w:val="0"/>
        <w:autoSpaceDN w:val="0"/>
        <w:adjustRightInd w:val="0"/>
        <w:rPr>
          <w:b/>
          <w:i/>
        </w:rPr>
      </w:pPr>
    </w:p>
    <w:p w14:paraId="4693637D" w14:textId="77777777" w:rsidR="00327548" w:rsidRDefault="00327548" w:rsidP="00BB24B0">
      <w:pPr>
        <w:autoSpaceDE w:val="0"/>
        <w:autoSpaceDN w:val="0"/>
        <w:adjustRightInd w:val="0"/>
        <w:rPr>
          <w:b/>
          <w:i/>
        </w:rPr>
      </w:pPr>
    </w:p>
    <w:p w14:paraId="1F5C8AFA" w14:textId="77777777" w:rsidR="00327548" w:rsidRDefault="00327548" w:rsidP="00BB24B0">
      <w:pPr>
        <w:autoSpaceDE w:val="0"/>
        <w:autoSpaceDN w:val="0"/>
        <w:adjustRightInd w:val="0"/>
        <w:rPr>
          <w:b/>
          <w:i/>
        </w:rPr>
      </w:pPr>
    </w:p>
    <w:p w14:paraId="3C4C671F" w14:textId="77777777" w:rsidR="00327548" w:rsidRDefault="00327548" w:rsidP="00BB24B0">
      <w:pPr>
        <w:autoSpaceDE w:val="0"/>
        <w:autoSpaceDN w:val="0"/>
        <w:adjustRightInd w:val="0"/>
        <w:rPr>
          <w:b/>
          <w:i/>
        </w:rPr>
      </w:pPr>
    </w:p>
    <w:p w14:paraId="5A1CE2FB" w14:textId="77777777" w:rsidR="00327548" w:rsidRDefault="00327548" w:rsidP="00BB24B0">
      <w:pPr>
        <w:autoSpaceDE w:val="0"/>
        <w:autoSpaceDN w:val="0"/>
        <w:adjustRightInd w:val="0"/>
        <w:rPr>
          <w:b/>
          <w:i/>
        </w:rPr>
      </w:pPr>
    </w:p>
    <w:p w14:paraId="213CA568" w14:textId="77777777" w:rsidR="00327548" w:rsidRDefault="00327548" w:rsidP="00BB24B0">
      <w:pPr>
        <w:autoSpaceDE w:val="0"/>
        <w:autoSpaceDN w:val="0"/>
        <w:adjustRightInd w:val="0"/>
        <w:rPr>
          <w:b/>
          <w:i/>
        </w:rPr>
      </w:pPr>
    </w:p>
    <w:p w14:paraId="2EA241AD" w14:textId="77777777" w:rsidR="00327548" w:rsidRDefault="00327548" w:rsidP="00BB24B0">
      <w:pPr>
        <w:autoSpaceDE w:val="0"/>
        <w:autoSpaceDN w:val="0"/>
        <w:adjustRightInd w:val="0"/>
        <w:rPr>
          <w:b/>
          <w:i/>
        </w:rPr>
      </w:pPr>
    </w:p>
    <w:p w14:paraId="21BE5AD9" w14:textId="77777777" w:rsidR="00327548" w:rsidRDefault="00327548" w:rsidP="00BB24B0">
      <w:pPr>
        <w:autoSpaceDE w:val="0"/>
        <w:autoSpaceDN w:val="0"/>
        <w:adjustRightInd w:val="0"/>
        <w:rPr>
          <w:b/>
          <w:i/>
        </w:rPr>
      </w:pPr>
    </w:p>
    <w:p w14:paraId="1EAFF7DF" w14:textId="77777777" w:rsidR="00327548" w:rsidRDefault="00327548" w:rsidP="00BB24B0">
      <w:pPr>
        <w:autoSpaceDE w:val="0"/>
        <w:autoSpaceDN w:val="0"/>
        <w:adjustRightInd w:val="0"/>
        <w:rPr>
          <w:b/>
          <w:i/>
        </w:rPr>
      </w:pPr>
    </w:p>
    <w:p w14:paraId="5FC4F2F6" w14:textId="77777777" w:rsidR="00327548" w:rsidRDefault="00327548" w:rsidP="00BB24B0">
      <w:pPr>
        <w:autoSpaceDE w:val="0"/>
        <w:autoSpaceDN w:val="0"/>
        <w:adjustRightInd w:val="0"/>
        <w:rPr>
          <w:b/>
          <w:i/>
        </w:rPr>
      </w:pPr>
    </w:p>
    <w:p w14:paraId="21A9B61D" w14:textId="77777777" w:rsidR="00327548" w:rsidRDefault="00327548" w:rsidP="00BB24B0">
      <w:pPr>
        <w:autoSpaceDE w:val="0"/>
        <w:autoSpaceDN w:val="0"/>
        <w:adjustRightInd w:val="0"/>
        <w:rPr>
          <w:b/>
          <w:i/>
        </w:rPr>
      </w:pPr>
    </w:p>
    <w:p w14:paraId="06BC3BD9" w14:textId="77777777" w:rsidR="00327548" w:rsidRDefault="00327548" w:rsidP="00BB24B0">
      <w:pPr>
        <w:autoSpaceDE w:val="0"/>
        <w:autoSpaceDN w:val="0"/>
        <w:adjustRightInd w:val="0"/>
        <w:rPr>
          <w:b/>
          <w:i/>
        </w:rPr>
      </w:pPr>
    </w:p>
    <w:p w14:paraId="7E50A7FB" w14:textId="77777777" w:rsidR="00327548" w:rsidRDefault="00327548" w:rsidP="00BB24B0">
      <w:pPr>
        <w:autoSpaceDE w:val="0"/>
        <w:autoSpaceDN w:val="0"/>
        <w:adjustRightInd w:val="0"/>
        <w:rPr>
          <w:b/>
          <w:i/>
        </w:rPr>
      </w:pPr>
    </w:p>
    <w:p w14:paraId="77493234" w14:textId="77777777" w:rsidR="00327548" w:rsidRDefault="00327548" w:rsidP="00BB24B0">
      <w:pPr>
        <w:autoSpaceDE w:val="0"/>
        <w:autoSpaceDN w:val="0"/>
        <w:adjustRightInd w:val="0"/>
        <w:rPr>
          <w:b/>
          <w:i/>
        </w:rPr>
      </w:pPr>
    </w:p>
    <w:p w14:paraId="4E17F5FE" w14:textId="77777777" w:rsidR="00327548" w:rsidRDefault="00327548" w:rsidP="00BB24B0">
      <w:pPr>
        <w:autoSpaceDE w:val="0"/>
        <w:autoSpaceDN w:val="0"/>
        <w:adjustRightInd w:val="0"/>
        <w:rPr>
          <w:b/>
          <w:i/>
        </w:rPr>
      </w:pPr>
    </w:p>
    <w:p w14:paraId="49363BF6" w14:textId="49735E06" w:rsidR="005330E8" w:rsidRDefault="005330E8" w:rsidP="002C6170">
      <w:pPr>
        <w:autoSpaceDE w:val="0"/>
        <w:autoSpaceDN w:val="0"/>
        <w:adjustRightInd w:val="0"/>
        <w:rPr>
          <w:b/>
          <w:i/>
        </w:rPr>
      </w:pPr>
      <w:r>
        <w:rPr>
          <w:b/>
          <w:i/>
        </w:rPr>
        <w:t xml:space="preserve">  </w:t>
      </w:r>
    </w:p>
    <w:p w14:paraId="69EAF0CE" w14:textId="77777777" w:rsidR="00EF4D27" w:rsidRDefault="00EF4D27" w:rsidP="002C6170">
      <w:pPr>
        <w:autoSpaceDE w:val="0"/>
        <w:autoSpaceDN w:val="0"/>
        <w:adjustRightInd w:val="0"/>
        <w:rPr>
          <w:b/>
          <w:i/>
        </w:rPr>
      </w:pPr>
    </w:p>
    <w:p w14:paraId="548E00A8" w14:textId="1982C7C3" w:rsidR="00327548" w:rsidRPr="00327548" w:rsidRDefault="00327548" w:rsidP="00327548">
      <w:pPr>
        <w:autoSpaceDE w:val="0"/>
        <w:autoSpaceDN w:val="0"/>
        <w:adjustRightInd w:val="0"/>
        <w:jc w:val="center"/>
      </w:pPr>
      <w:r w:rsidRPr="000E4ACF">
        <w:lastRenderedPageBreak/>
        <w:t>Appendix B</w:t>
      </w:r>
    </w:p>
    <w:p w14:paraId="66BC139B" w14:textId="77777777" w:rsidR="00327548" w:rsidRPr="00327548" w:rsidRDefault="00327548" w:rsidP="00327548">
      <w:pPr>
        <w:autoSpaceDE w:val="0"/>
        <w:autoSpaceDN w:val="0"/>
        <w:adjustRightInd w:val="0"/>
        <w:jc w:val="center"/>
        <w:rPr>
          <w:color w:val="000000"/>
        </w:rPr>
      </w:pPr>
      <w:r w:rsidRPr="00327548">
        <w:rPr>
          <w:color w:val="000000"/>
        </w:rPr>
        <w:t>Alcohol and Other Drug Policy Distribution Rationale and Plan</w:t>
      </w:r>
    </w:p>
    <w:p w14:paraId="584914B2" w14:textId="77777777" w:rsidR="00327548" w:rsidRPr="00327548" w:rsidRDefault="00327548" w:rsidP="00327548">
      <w:pPr>
        <w:autoSpaceDE w:val="0"/>
        <w:autoSpaceDN w:val="0"/>
        <w:adjustRightInd w:val="0"/>
        <w:jc w:val="center"/>
        <w:rPr>
          <w:i/>
        </w:rPr>
      </w:pPr>
    </w:p>
    <w:p w14:paraId="3598F70C" w14:textId="77777777" w:rsidR="00466210" w:rsidRDefault="00466210" w:rsidP="00734037">
      <w:pPr>
        <w:autoSpaceDE w:val="0"/>
        <w:autoSpaceDN w:val="0"/>
        <w:adjustRightInd w:val="0"/>
        <w:rPr>
          <w:b/>
          <w:color w:val="000000"/>
          <w:sz w:val="28"/>
        </w:rPr>
      </w:pPr>
    </w:p>
    <w:p w14:paraId="484A489F" w14:textId="48C68EAF" w:rsidR="00327548" w:rsidRDefault="00327548" w:rsidP="00C13F23">
      <w:pPr>
        <w:autoSpaceDE w:val="0"/>
        <w:autoSpaceDN w:val="0"/>
        <w:adjustRightInd w:val="0"/>
        <w:jc w:val="center"/>
        <w:rPr>
          <w:b/>
          <w:color w:val="000000"/>
          <w:sz w:val="28"/>
        </w:rPr>
      </w:pPr>
      <w:r>
        <w:rPr>
          <w:b/>
          <w:color w:val="000000"/>
          <w:sz w:val="28"/>
        </w:rPr>
        <w:t>VALLEY CITY STATE UNIVERSITY</w:t>
      </w:r>
    </w:p>
    <w:p w14:paraId="64D0DD9E" w14:textId="77777777" w:rsidR="00327548" w:rsidRPr="00C13F23" w:rsidRDefault="00327548" w:rsidP="00C13F23">
      <w:pPr>
        <w:autoSpaceDE w:val="0"/>
        <w:autoSpaceDN w:val="0"/>
        <w:adjustRightInd w:val="0"/>
        <w:jc w:val="center"/>
        <w:rPr>
          <w:bCs/>
          <w:color w:val="000000"/>
          <w:sz w:val="28"/>
        </w:rPr>
      </w:pPr>
      <w:r w:rsidRPr="00C13F23">
        <w:rPr>
          <w:bCs/>
          <w:color w:val="000000"/>
          <w:sz w:val="28"/>
        </w:rPr>
        <w:t>Alcohol and Other Drug Policy Distribution Rationale and Plan</w:t>
      </w:r>
    </w:p>
    <w:p w14:paraId="3BD2D8C8" w14:textId="77777777" w:rsidR="00327548" w:rsidRPr="00FC71BE" w:rsidRDefault="00327548" w:rsidP="00C13F23">
      <w:pPr>
        <w:autoSpaceDE w:val="0"/>
        <w:autoSpaceDN w:val="0"/>
        <w:adjustRightInd w:val="0"/>
        <w:jc w:val="both"/>
      </w:pPr>
      <w:r>
        <w:rPr>
          <w:b/>
          <w:color w:val="000000"/>
        </w:rPr>
        <w:t>POLICY DISTRIBUTION AND NOTIFICATION INTRODUCTION</w:t>
      </w:r>
      <w:r w:rsidRPr="00FC71BE">
        <w:rPr>
          <w:b/>
        </w:rPr>
        <w:t xml:space="preserve">: </w:t>
      </w:r>
      <w:r w:rsidRPr="00FC71BE">
        <w:t xml:space="preserve">In accordance with the 1989 amendments to the Drug-Free Schools and Communities Act, as articulated in the Education Department General Administrative Regulations (EDGAR) Part 86 (Drug Free Schools and Campuses Regulations) each year </w:t>
      </w:r>
      <w:r w:rsidRPr="00FC71BE">
        <w:rPr>
          <w:b/>
        </w:rPr>
        <w:t>Valley City State University</w:t>
      </w:r>
      <w:r w:rsidRPr="00FC71BE">
        <w:t xml:space="preserve"> attempts to ensure every student, faculty member and staff person is informed about </w:t>
      </w:r>
      <w:r w:rsidRPr="00FC71BE">
        <w:rPr>
          <w:b/>
        </w:rPr>
        <w:t xml:space="preserve">VCSU’s </w:t>
      </w:r>
      <w:r w:rsidRPr="00FC71BE">
        <w:t xml:space="preserve">alcohol and other drug policies. </w:t>
      </w:r>
    </w:p>
    <w:p w14:paraId="22D33717" w14:textId="77777777" w:rsidR="00327548" w:rsidRDefault="00327548" w:rsidP="00C13F23">
      <w:pPr>
        <w:autoSpaceDE w:val="0"/>
        <w:autoSpaceDN w:val="0"/>
        <w:adjustRightInd w:val="0"/>
        <w:jc w:val="both"/>
        <w:rPr>
          <w:b/>
        </w:rPr>
      </w:pPr>
    </w:p>
    <w:p w14:paraId="1BF53D4E" w14:textId="77777777" w:rsidR="00327548" w:rsidRDefault="00327548" w:rsidP="00C13F23">
      <w:pPr>
        <w:autoSpaceDE w:val="0"/>
        <w:autoSpaceDN w:val="0"/>
        <w:adjustRightInd w:val="0"/>
        <w:jc w:val="both"/>
        <w:rPr>
          <w:b/>
        </w:rPr>
      </w:pPr>
      <w:r>
        <w:rPr>
          <w:b/>
        </w:rPr>
        <w:t>EXPLAIN YOUR DISTRIBUTION METHOD</w:t>
      </w:r>
    </w:p>
    <w:p w14:paraId="2A3DABE9" w14:textId="579811AB" w:rsidR="00327548" w:rsidRPr="00FC71BE" w:rsidRDefault="00327548" w:rsidP="00C13F23">
      <w:pPr>
        <w:autoSpaceDE w:val="0"/>
        <w:autoSpaceDN w:val="0"/>
        <w:adjustRightInd w:val="0"/>
        <w:jc w:val="both"/>
      </w:pPr>
      <w:r w:rsidRPr="00FC71BE">
        <w:t>For students and staff, an e-mail with a link to the full text of the policy is sent out annually through the campus-wide e-mail system</w:t>
      </w:r>
      <w:r w:rsidR="00A6422B" w:rsidRPr="00FC71BE">
        <w:t xml:space="preserve">. </w:t>
      </w:r>
      <w:r w:rsidRPr="00FC71BE">
        <w:t>As a notebook computer campus, e-mail has been declared as an official means of campus communication.</w:t>
      </w:r>
      <w:r>
        <w:t xml:space="preserve"> Faculty and staff also receive information annually at the time letters of appointment and contracts are distributed</w:t>
      </w:r>
      <w:r w:rsidR="00A6422B">
        <w:t xml:space="preserve">. </w:t>
      </w:r>
    </w:p>
    <w:p w14:paraId="1AF8C391" w14:textId="77777777" w:rsidR="00327548" w:rsidRDefault="00327548" w:rsidP="00327548">
      <w:pPr>
        <w:autoSpaceDE w:val="0"/>
        <w:autoSpaceDN w:val="0"/>
        <w:adjustRightInd w:val="0"/>
        <w:rPr>
          <w:i/>
          <w:color w:val="4F81BD" w:themeColor="accent1"/>
        </w:rPr>
      </w:pPr>
      <w:r w:rsidRPr="0061691C">
        <w:rPr>
          <w:i/>
          <w:color w:val="4F81BD" w:themeColor="accent1"/>
        </w:rPr>
        <w:t xml:space="preserve"> </w:t>
      </w:r>
    </w:p>
    <w:p w14:paraId="547354D0" w14:textId="77777777" w:rsidR="00327548" w:rsidRPr="0061691C" w:rsidRDefault="00327548" w:rsidP="00327548">
      <w:pPr>
        <w:autoSpaceDE w:val="0"/>
        <w:autoSpaceDN w:val="0"/>
        <w:adjustRightInd w:val="0"/>
        <w:rPr>
          <w:i/>
          <w:color w:val="4F81BD" w:themeColor="accent1"/>
        </w:rPr>
      </w:pPr>
    </w:p>
    <w:p w14:paraId="67897FCF" w14:textId="77777777" w:rsidR="00327548" w:rsidRDefault="00327548" w:rsidP="00327548">
      <w:pPr>
        <w:autoSpaceDE w:val="0"/>
        <w:autoSpaceDN w:val="0"/>
        <w:adjustRightInd w:val="0"/>
        <w:rPr>
          <w:b/>
        </w:rPr>
      </w:pPr>
    </w:p>
    <w:p w14:paraId="20F916A5" w14:textId="77777777" w:rsidR="00327548" w:rsidRPr="00D90578" w:rsidRDefault="00327548" w:rsidP="00327548">
      <w:pPr>
        <w:autoSpaceDE w:val="0"/>
        <w:autoSpaceDN w:val="0"/>
        <w:adjustRightInd w:val="0"/>
        <w:rPr>
          <w:color w:val="FF0000"/>
          <w:u w:val="single"/>
        </w:rPr>
      </w:pPr>
    </w:p>
    <w:tbl>
      <w:tblPr>
        <w:tblStyle w:val="GridTable4-Accent2"/>
        <w:tblW w:w="5000" w:type="pct"/>
        <w:tblLook w:val="04A0" w:firstRow="1" w:lastRow="0" w:firstColumn="1" w:lastColumn="0" w:noHBand="0" w:noVBand="1"/>
      </w:tblPr>
      <w:tblGrid>
        <w:gridCol w:w="1738"/>
        <w:gridCol w:w="3821"/>
        <w:gridCol w:w="3071"/>
      </w:tblGrid>
      <w:tr w:rsidR="00E42E6A" w:rsidRPr="00257571" w14:paraId="3CF248A9" w14:textId="77777777" w:rsidTr="00DC3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687BE" w14:textId="77777777" w:rsidR="00E42E6A" w:rsidRDefault="00E42E6A" w:rsidP="00857953">
            <w:pPr>
              <w:tabs>
                <w:tab w:val="left" w:pos="1230"/>
              </w:tabs>
              <w:jc w:val="center"/>
              <w:rPr>
                <w:b w:val="0"/>
                <w:color w:val="000000"/>
              </w:rPr>
            </w:pPr>
            <w:r>
              <w:t xml:space="preserve">2017-2018 </w:t>
            </w:r>
            <w:r w:rsidRPr="00257571">
              <w:t>Distribution Timeline</w:t>
            </w:r>
          </w:p>
        </w:tc>
      </w:tr>
      <w:tr w:rsidR="00327548" w:rsidRPr="00257571" w14:paraId="7448C5B2" w14:textId="77777777" w:rsidTr="00DC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pct"/>
          </w:tcPr>
          <w:p w14:paraId="35DA3D8F" w14:textId="77777777" w:rsidR="00327548" w:rsidRPr="00257571" w:rsidRDefault="00327548" w:rsidP="00857953">
            <w:pPr>
              <w:tabs>
                <w:tab w:val="left" w:pos="1230"/>
              </w:tabs>
              <w:jc w:val="center"/>
              <w:rPr>
                <w:b w:val="0"/>
              </w:rPr>
            </w:pPr>
            <w:r>
              <w:t>Date</w:t>
            </w:r>
          </w:p>
        </w:tc>
        <w:tc>
          <w:tcPr>
            <w:tcW w:w="2214" w:type="pct"/>
          </w:tcPr>
          <w:p w14:paraId="10785957" w14:textId="77777777" w:rsidR="00327548" w:rsidRPr="00257571" w:rsidRDefault="00327548" w:rsidP="00857953">
            <w:pPr>
              <w:tabs>
                <w:tab w:val="left" w:pos="1230"/>
              </w:tabs>
              <w:jc w:val="center"/>
              <w:cnfStyle w:val="000000100000" w:firstRow="0" w:lastRow="0" w:firstColumn="0" w:lastColumn="0" w:oddVBand="0" w:evenVBand="0" w:oddHBand="1" w:evenHBand="0" w:firstRowFirstColumn="0" w:firstRowLastColumn="0" w:lastRowFirstColumn="0" w:lastRowLastColumn="0"/>
              <w:rPr>
                <w:b/>
              </w:rPr>
            </w:pPr>
            <w:r>
              <w:rPr>
                <w:b/>
              </w:rPr>
              <w:t>Action</w:t>
            </w:r>
          </w:p>
        </w:tc>
        <w:tc>
          <w:tcPr>
            <w:tcW w:w="1780" w:type="pct"/>
          </w:tcPr>
          <w:p w14:paraId="74080F88" w14:textId="77777777" w:rsidR="00327548" w:rsidRPr="00257571" w:rsidRDefault="00327548" w:rsidP="00857953">
            <w:pPr>
              <w:tabs>
                <w:tab w:val="left" w:pos="1230"/>
              </w:tabs>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Responsibility</w:t>
            </w:r>
          </w:p>
        </w:tc>
      </w:tr>
      <w:tr w:rsidR="00327548" w:rsidRPr="00257571" w14:paraId="2613A585" w14:textId="77777777" w:rsidTr="00DC30B8">
        <w:trPr>
          <w:trHeight w:val="728"/>
        </w:trPr>
        <w:tc>
          <w:tcPr>
            <w:cnfStyle w:val="001000000000" w:firstRow="0" w:lastRow="0" w:firstColumn="1" w:lastColumn="0" w:oddVBand="0" w:evenVBand="0" w:oddHBand="0" w:evenHBand="0" w:firstRowFirstColumn="0" w:firstRowLastColumn="0" w:lastRowFirstColumn="0" w:lastRowLastColumn="0"/>
            <w:tcW w:w="1007" w:type="pct"/>
          </w:tcPr>
          <w:p w14:paraId="26D53015" w14:textId="1818F990" w:rsidR="00327548" w:rsidRPr="00FA5588" w:rsidRDefault="00BD6C64" w:rsidP="00857953">
            <w:pPr>
              <w:tabs>
                <w:tab w:val="left" w:pos="1230"/>
              </w:tabs>
              <w:jc w:val="center"/>
            </w:pPr>
            <w:r>
              <w:t>August 20</w:t>
            </w:r>
            <w:r w:rsidR="00D862ED">
              <w:t>20 and 2021</w:t>
            </w:r>
          </w:p>
        </w:tc>
        <w:tc>
          <w:tcPr>
            <w:tcW w:w="2214" w:type="pct"/>
          </w:tcPr>
          <w:p w14:paraId="5BA25731" w14:textId="77777777" w:rsidR="00327548" w:rsidRPr="00FA5588" w:rsidRDefault="00327548" w:rsidP="00857953">
            <w:pPr>
              <w:tabs>
                <w:tab w:val="left" w:pos="1230"/>
              </w:tabs>
              <w:jc w:val="center"/>
              <w:cnfStyle w:val="000000000000" w:firstRow="0" w:lastRow="0" w:firstColumn="0" w:lastColumn="0" w:oddVBand="0" w:evenVBand="0" w:oddHBand="0" w:evenHBand="0" w:firstRowFirstColumn="0" w:firstRowLastColumn="0" w:lastRowFirstColumn="0" w:lastRowLastColumn="0"/>
              <w:rPr>
                <w:color w:val="000000"/>
              </w:rPr>
            </w:pPr>
            <w:r w:rsidRPr="00FA5588">
              <w:t xml:space="preserve">E-Mail sent to all </w:t>
            </w:r>
            <w:r>
              <w:t xml:space="preserve">faculty, staff and </w:t>
            </w:r>
            <w:r w:rsidRPr="00FA5588">
              <w:t>students containing</w:t>
            </w:r>
            <w:r>
              <w:t xml:space="preserve"> VCSU’s policy.</w:t>
            </w:r>
            <w:r w:rsidRPr="00FA5588">
              <w:t xml:space="preserve"> </w:t>
            </w:r>
            <w:r>
              <w:br/>
            </w:r>
          </w:p>
        </w:tc>
        <w:tc>
          <w:tcPr>
            <w:tcW w:w="1780" w:type="pct"/>
          </w:tcPr>
          <w:p w14:paraId="7DF7CA2A" w14:textId="77777777" w:rsidR="00327548" w:rsidRPr="00517817" w:rsidRDefault="00327548" w:rsidP="00857953">
            <w:pPr>
              <w:tabs>
                <w:tab w:val="left" w:pos="1230"/>
              </w:tabs>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VPSA</w:t>
            </w:r>
          </w:p>
        </w:tc>
      </w:tr>
      <w:tr w:rsidR="00327548" w:rsidRPr="00257571" w14:paraId="5FA2891F" w14:textId="77777777" w:rsidTr="00DC30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7" w:type="pct"/>
          </w:tcPr>
          <w:p w14:paraId="5AC1A752" w14:textId="77777777" w:rsidR="00327548" w:rsidRPr="00FA5588" w:rsidRDefault="00327548" w:rsidP="00857953">
            <w:pPr>
              <w:tabs>
                <w:tab w:val="left" w:pos="1230"/>
              </w:tabs>
              <w:jc w:val="center"/>
            </w:pPr>
            <w:r>
              <w:t>Ongoing</w:t>
            </w:r>
          </w:p>
        </w:tc>
        <w:tc>
          <w:tcPr>
            <w:tcW w:w="2214" w:type="pct"/>
          </w:tcPr>
          <w:p w14:paraId="523CE3FB" w14:textId="77777777" w:rsidR="00327548" w:rsidRPr="00FA5588" w:rsidRDefault="00327548" w:rsidP="00857953">
            <w:pPr>
              <w:tabs>
                <w:tab w:val="left" w:pos="1230"/>
              </w:tabs>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All new faculty and staff members receive paper copies of VCSU’s policy</w:t>
            </w:r>
          </w:p>
        </w:tc>
        <w:tc>
          <w:tcPr>
            <w:tcW w:w="1780" w:type="pct"/>
          </w:tcPr>
          <w:p w14:paraId="0503034E" w14:textId="77777777" w:rsidR="00327548" w:rsidRPr="00346E36" w:rsidRDefault="00327548" w:rsidP="00857953">
            <w:pPr>
              <w:tabs>
                <w:tab w:val="left" w:pos="1230"/>
              </w:tabs>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HR Office</w:t>
            </w:r>
          </w:p>
        </w:tc>
      </w:tr>
      <w:tr w:rsidR="00327548" w:rsidRPr="00257571" w14:paraId="4764F1FD" w14:textId="77777777" w:rsidTr="00DC30B8">
        <w:tc>
          <w:tcPr>
            <w:cnfStyle w:val="001000000000" w:firstRow="0" w:lastRow="0" w:firstColumn="1" w:lastColumn="0" w:oddVBand="0" w:evenVBand="0" w:oddHBand="0" w:evenHBand="0" w:firstRowFirstColumn="0" w:firstRowLastColumn="0" w:lastRowFirstColumn="0" w:lastRowLastColumn="0"/>
            <w:tcW w:w="1007" w:type="pct"/>
          </w:tcPr>
          <w:p w14:paraId="79735688" w14:textId="77777777" w:rsidR="00327548" w:rsidRPr="00FA5588" w:rsidRDefault="00327548" w:rsidP="00857953">
            <w:pPr>
              <w:tabs>
                <w:tab w:val="left" w:pos="1230"/>
              </w:tabs>
              <w:jc w:val="center"/>
              <w:rPr>
                <w:color w:val="000000"/>
              </w:rPr>
            </w:pPr>
            <w:r w:rsidRPr="00FA5588">
              <w:rPr>
                <w:color w:val="000000"/>
              </w:rPr>
              <w:t>Ongoing</w:t>
            </w:r>
          </w:p>
        </w:tc>
        <w:tc>
          <w:tcPr>
            <w:tcW w:w="2214" w:type="pct"/>
          </w:tcPr>
          <w:p w14:paraId="58CB8B4D" w14:textId="72D1ABE9" w:rsidR="00327548" w:rsidRPr="00FA5588" w:rsidRDefault="00327548" w:rsidP="00857953">
            <w:pPr>
              <w:tabs>
                <w:tab w:val="left" w:pos="1230"/>
              </w:tabs>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Paper Copies </w:t>
            </w:r>
            <w:r w:rsidR="00750C99">
              <w:rPr>
                <w:color w:val="000000"/>
              </w:rPr>
              <w:t>of VCSU’s</w:t>
            </w:r>
            <w:r>
              <w:rPr>
                <w:color w:val="000000"/>
              </w:rPr>
              <w:t xml:space="preserve"> policy are available at numerous distribution racks throughout campus and in the Office of the Vice President for Student Affairs.</w:t>
            </w:r>
          </w:p>
        </w:tc>
        <w:tc>
          <w:tcPr>
            <w:tcW w:w="1780" w:type="pct"/>
          </w:tcPr>
          <w:p w14:paraId="13ABF865" w14:textId="77777777" w:rsidR="00327548" w:rsidRPr="00FA5588" w:rsidRDefault="00327548" w:rsidP="00857953">
            <w:pPr>
              <w:tabs>
                <w:tab w:val="left" w:pos="1230"/>
              </w:tabs>
              <w:jc w:val="center"/>
              <w:cnfStyle w:val="000000000000" w:firstRow="0" w:lastRow="0" w:firstColumn="0" w:lastColumn="0" w:oddVBand="0" w:evenVBand="0" w:oddHBand="0" w:evenHBand="0" w:firstRowFirstColumn="0" w:firstRowLastColumn="0" w:lastRowFirstColumn="0" w:lastRowLastColumn="0"/>
              <w:rPr>
                <w:color w:val="000000"/>
              </w:rPr>
            </w:pPr>
            <w:r>
              <w:rPr>
                <w:b/>
                <w:color w:val="000000"/>
              </w:rPr>
              <w:t>VPSA</w:t>
            </w:r>
          </w:p>
        </w:tc>
      </w:tr>
      <w:tr w:rsidR="00327548" w:rsidRPr="00257571" w14:paraId="3A78F49F" w14:textId="77777777" w:rsidTr="00DC3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pct"/>
          </w:tcPr>
          <w:p w14:paraId="06A452B3" w14:textId="27F2AD6E" w:rsidR="00327548" w:rsidRPr="00FA5588" w:rsidRDefault="00F54F1B" w:rsidP="00857953">
            <w:pPr>
              <w:tabs>
                <w:tab w:val="left" w:pos="1230"/>
              </w:tabs>
              <w:jc w:val="center"/>
              <w:rPr>
                <w:color w:val="000000"/>
              </w:rPr>
            </w:pPr>
            <w:r>
              <w:rPr>
                <w:color w:val="000000"/>
              </w:rPr>
              <w:t xml:space="preserve">January </w:t>
            </w:r>
            <w:r w:rsidRPr="00FA5588">
              <w:rPr>
                <w:color w:val="000000"/>
              </w:rPr>
              <w:t>20</w:t>
            </w:r>
            <w:r w:rsidR="000B33A2">
              <w:rPr>
                <w:color w:val="000000"/>
              </w:rPr>
              <w:t>21 and 2022</w:t>
            </w:r>
          </w:p>
        </w:tc>
        <w:tc>
          <w:tcPr>
            <w:tcW w:w="2214" w:type="pct"/>
          </w:tcPr>
          <w:p w14:paraId="6905640F" w14:textId="77777777" w:rsidR="00327548" w:rsidRPr="00FA5588" w:rsidRDefault="00327548" w:rsidP="00857953">
            <w:pPr>
              <w:tabs>
                <w:tab w:val="left" w:pos="1230"/>
              </w:tabs>
              <w:jc w:val="center"/>
              <w:cnfStyle w:val="000000100000" w:firstRow="0" w:lastRow="0" w:firstColumn="0" w:lastColumn="0" w:oddVBand="0" w:evenVBand="0" w:oddHBand="1" w:evenHBand="0" w:firstRowFirstColumn="0" w:firstRowLastColumn="0" w:lastRowFirstColumn="0" w:lastRowLastColumn="0"/>
              <w:rPr>
                <w:color w:val="000000"/>
              </w:rPr>
            </w:pPr>
            <w:r w:rsidRPr="00FA5588">
              <w:t xml:space="preserve">E-Mail sent to all </w:t>
            </w:r>
            <w:r>
              <w:t xml:space="preserve">new </w:t>
            </w:r>
            <w:r w:rsidRPr="00FA5588">
              <w:t xml:space="preserve">students containing </w:t>
            </w:r>
            <w:r>
              <w:br/>
              <w:t>VCSU’s policy</w:t>
            </w:r>
          </w:p>
        </w:tc>
        <w:tc>
          <w:tcPr>
            <w:tcW w:w="1780" w:type="pct"/>
          </w:tcPr>
          <w:p w14:paraId="0EDC74C9" w14:textId="77777777" w:rsidR="00327548" w:rsidRPr="00346E36" w:rsidRDefault="00327548" w:rsidP="00857953">
            <w:pPr>
              <w:tabs>
                <w:tab w:val="left" w:pos="1230"/>
              </w:tabs>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VPSA</w:t>
            </w:r>
          </w:p>
        </w:tc>
      </w:tr>
      <w:tr w:rsidR="00327548" w:rsidRPr="00257571" w14:paraId="59ED9D28" w14:textId="77777777" w:rsidTr="00DC30B8">
        <w:tc>
          <w:tcPr>
            <w:cnfStyle w:val="001000000000" w:firstRow="0" w:lastRow="0" w:firstColumn="1" w:lastColumn="0" w:oddVBand="0" w:evenVBand="0" w:oddHBand="0" w:evenHBand="0" w:firstRowFirstColumn="0" w:firstRowLastColumn="0" w:lastRowFirstColumn="0" w:lastRowLastColumn="0"/>
            <w:tcW w:w="1007" w:type="pct"/>
          </w:tcPr>
          <w:p w14:paraId="4D4D5B0B" w14:textId="34B2738C" w:rsidR="00327548" w:rsidRPr="006C53AE" w:rsidRDefault="009D61C6" w:rsidP="00857953">
            <w:pPr>
              <w:tabs>
                <w:tab w:val="left" w:pos="1230"/>
              </w:tabs>
              <w:jc w:val="center"/>
              <w:rPr>
                <w:color w:val="000000"/>
                <w:highlight w:val="yellow"/>
              </w:rPr>
            </w:pPr>
            <w:r>
              <w:rPr>
                <w:color w:val="000000"/>
              </w:rPr>
              <w:t>May 20</w:t>
            </w:r>
            <w:r w:rsidR="000B33A2">
              <w:rPr>
                <w:color w:val="000000"/>
              </w:rPr>
              <w:t>21 and 2022</w:t>
            </w:r>
          </w:p>
        </w:tc>
        <w:tc>
          <w:tcPr>
            <w:tcW w:w="2214" w:type="pct"/>
          </w:tcPr>
          <w:p w14:paraId="2BAA8253" w14:textId="77777777" w:rsidR="00327548" w:rsidRPr="00FA5588" w:rsidRDefault="00327548" w:rsidP="00857953">
            <w:pPr>
              <w:tabs>
                <w:tab w:val="left" w:pos="1230"/>
              </w:tabs>
              <w:jc w:val="center"/>
              <w:cnfStyle w:val="000000000000" w:firstRow="0" w:lastRow="0" w:firstColumn="0" w:lastColumn="0" w:oddVBand="0" w:evenVBand="0" w:oddHBand="0" w:evenHBand="0" w:firstRowFirstColumn="0" w:firstRowLastColumn="0" w:lastRowFirstColumn="0" w:lastRowLastColumn="0"/>
              <w:rPr>
                <w:color w:val="000000"/>
              </w:rPr>
            </w:pPr>
            <w:r w:rsidRPr="00FA5588">
              <w:t xml:space="preserve">E-Mail sent to all students containing </w:t>
            </w:r>
            <w:r>
              <w:br/>
              <w:t>VCSU’s policy</w:t>
            </w:r>
          </w:p>
        </w:tc>
        <w:tc>
          <w:tcPr>
            <w:tcW w:w="1780" w:type="pct"/>
          </w:tcPr>
          <w:p w14:paraId="47566F03" w14:textId="77777777" w:rsidR="00327548" w:rsidRDefault="00327548" w:rsidP="00857953">
            <w:pPr>
              <w:tabs>
                <w:tab w:val="left" w:pos="1230"/>
              </w:tabs>
              <w:jc w:val="center"/>
              <w:cnfStyle w:val="000000000000" w:firstRow="0" w:lastRow="0" w:firstColumn="0" w:lastColumn="0" w:oddVBand="0" w:evenVBand="0" w:oddHBand="0" w:evenHBand="0" w:firstRowFirstColumn="0" w:firstRowLastColumn="0" w:lastRowFirstColumn="0" w:lastRowLastColumn="0"/>
            </w:pPr>
            <w:r>
              <w:rPr>
                <w:b/>
                <w:color w:val="000000"/>
              </w:rPr>
              <w:t>VPSA</w:t>
            </w:r>
          </w:p>
        </w:tc>
      </w:tr>
    </w:tbl>
    <w:p w14:paraId="0BB2E3EC" w14:textId="77777777" w:rsidR="00327548" w:rsidRDefault="00327548" w:rsidP="00327548">
      <w:pPr>
        <w:autoSpaceDE w:val="0"/>
        <w:autoSpaceDN w:val="0"/>
        <w:adjustRightInd w:val="0"/>
        <w:jc w:val="center"/>
        <w:rPr>
          <w:b/>
          <w:i/>
        </w:rPr>
      </w:pPr>
    </w:p>
    <w:p w14:paraId="68DE86C9" w14:textId="57CBA366" w:rsidR="00893F3F" w:rsidRDefault="00893F3F" w:rsidP="00BB24B0">
      <w:pPr>
        <w:autoSpaceDE w:val="0"/>
        <w:autoSpaceDN w:val="0"/>
        <w:adjustRightInd w:val="0"/>
        <w:rPr>
          <w:b/>
          <w:i/>
        </w:rPr>
      </w:pPr>
    </w:p>
    <w:p w14:paraId="3A487458" w14:textId="08A42A37" w:rsidR="00B54FF6" w:rsidRDefault="00B54FF6" w:rsidP="00BB24B0">
      <w:pPr>
        <w:autoSpaceDE w:val="0"/>
        <w:autoSpaceDN w:val="0"/>
        <w:adjustRightInd w:val="0"/>
        <w:rPr>
          <w:b/>
          <w:i/>
        </w:rPr>
      </w:pPr>
    </w:p>
    <w:p w14:paraId="1CF43615" w14:textId="0349794E" w:rsidR="00B54FF6" w:rsidRDefault="00B54FF6" w:rsidP="00BB24B0">
      <w:pPr>
        <w:autoSpaceDE w:val="0"/>
        <w:autoSpaceDN w:val="0"/>
        <w:adjustRightInd w:val="0"/>
        <w:rPr>
          <w:b/>
          <w:i/>
        </w:rPr>
      </w:pPr>
    </w:p>
    <w:p w14:paraId="34BF457B" w14:textId="28D9569B" w:rsidR="000E4ACF" w:rsidRDefault="000E4ACF" w:rsidP="00BB24B0">
      <w:pPr>
        <w:autoSpaceDE w:val="0"/>
        <w:autoSpaceDN w:val="0"/>
        <w:adjustRightInd w:val="0"/>
        <w:rPr>
          <w:b/>
          <w:i/>
        </w:rPr>
      </w:pPr>
    </w:p>
    <w:p w14:paraId="34DC3766" w14:textId="77777777" w:rsidR="000E4ACF" w:rsidRDefault="000E4ACF" w:rsidP="00BB24B0">
      <w:pPr>
        <w:autoSpaceDE w:val="0"/>
        <w:autoSpaceDN w:val="0"/>
        <w:adjustRightInd w:val="0"/>
        <w:rPr>
          <w:b/>
          <w:i/>
        </w:rPr>
      </w:pPr>
    </w:p>
    <w:p w14:paraId="3BE5B3BF" w14:textId="77777777" w:rsidR="00893F3F" w:rsidRDefault="00893F3F" w:rsidP="00BB24B0">
      <w:pPr>
        <w:autoSpaceDE w:val="0"/>
        <w:autoSpaceDN w:val="0"/>
        <w:adjustRightInd w:val="0"/>
        <w:rPr>
          <w:b/>
          <w:i/>
        </w:rPr>
      </w:pPr>
    </w:p>
    <w:p w14:paraId="6367090C" w14:textId="77777777" w:rsidR="00327548" w:rsidRDefault="00327548" w:rsidP="00327548">
      <w:pPr>
        <w:autoSpaceDE w:val="0"/>
        <w:autoSpaceDN w:val="0"/>
        <w:adjustRightInd w:val="0"/>
        <w:jc w:val="center"/>
        <w:rPr>
          <w:bCs/>
          <w:iCs/>
        </w:rPr>
      </w:pPr>
      <w:r w:rsidRPr="000E4ACF">
        <w:rPr>
          <w:bCs/>
          <w:iCs/>
        </w:rPr>
        <w:lastRenderedPageBreak/>
        <w:t>Appendix C</w:t>
      </w:r>
      <w:r>
        <w:rPr>
          <w:bCs/>
          <w:iCs/>
        </w:rPr>
        <w:t xml:space="preserve"> </w:t>
      </w:r>
    </w:p>
    <w:p w14:paraId="02D30D85" w14:textId="793FAAA4" w:rsidR="002B2C52" w:rsidRPr="00327548" w:rsidRDefault="002B2C52" w:rsidP="00327548">
      <w:pPr>
        <w:autoSpaceDE w:val="0"/>
        <w:autoSpaceDN w:val="0"/>
        <w:adjustRightInd w:val="0"/>
        <w:jc w:val="center"/>
        <w:rPr>
          <w:bCs/>
          <w:iCs/>
        </w:rPr>
      </w:pPr>
      <w:r w:rsidRPr="00FA091B">
        <w:rPr>
          <w:bCs/>
        </w:rPr>
        <w:t>ND University System Part 86 Compliance Checklist</w:t>
      </w:r>
    </w:p>
    <w:p w14:paraId="75BA59F7" w14:textId="448C31E5" w:rsidR="002B2C52" w:rsidRDefault="002B2C52" w:rsidP="002B2C52">
      <w:pPr>
        <w:autoSpaceDE w:val="0"/>
        <w:autoSpaceDN w:val="0"/>
        <w:adjustRightInd w:val="0"/>
        <w:rPr>
          <w:b/>
          <w:i/>
        </w:rPr>
      </w:pPr>
    </w:p>
    <w:p w14:paraId="27C716F0" w14:textId="77777777" w:rsidR="00EC710F" w:rsidRPr="00EC710F" w:rsidRDefault="00EC710F" w:rsidP="00EC710F">
      <w:pPr>
        <w:autoSpaceDE w:val="0"/>
        <w:autoSpaceDN w:val="0"/>
        <w:adjustRightInd w:val="0"/>
        <w:rPr>
          <w:b/>
          <w:bCs/>
          <w:i/>
        </w:rPr>
      </w:pPr>
      <w:r w:rsidRPr="00EC710F">
        <w:rPr>
          <w:b/>
          <w:bCs/>
          <w:i/>
        </w:rPr>
        <w:t>Valley City State University</w:t>
      </w:r>
    </w:p>
    <w:p w14:paraId="1BC7AA17" w14:textId="77777777" w:rsidR="00EC710F" w:rsidRPr="00EC710F" w:rsidRDefault="00EC710F" w:rsidP="00EC710F">
      <w:pPr>
        <w:autoSpaceDE w:val="0"/>
        <w:autoSpaceDN w:val="0"/>
        <w:adjustRightInd w:val="0"/>
        <w:rPr>
          <w:b/>
          <w:bCs/>
          <w:i/>
        </w:rPr>
      </w:pPr>
      <w:r w:rsidRPr="00EC710F">
        <w:rPr>
          <w:b/>
          <w:bCs/>
          <w:i/>
        </w:rPr>
        <w:t>ND University System Part 86 Compliance Checklist</w:t>
      </w:r>
    </w:p>
    <w:p w14:paraId="55D4F0F9" w14:textId="77777777" w:rsidR="00EC710F" w:rsidRPr="00EC710F" w:rsidRDefault="00EC710F" w:rsidP="00EC710F">
      <w:pPr>
        <w:autoSpaceDE w:val="0"/>
        <w:autoSpaceDN w:val="0"/>
        <w:adjustRightInd w:val="0"/>
        <w:rPr>
          <w:b/>
          <w:i/>
        </w:rPr>
      </w:pPr>
      <w:r w:rsidRPr="00EC710F">
        <w:rPr>
          <w:b/>
          <w:i/>
        </w:rPr>
        <w:t xml:space="preserve">Part 86, Drug-Free </w:t>
      </w:r>
      <w:proofErr w:type="gramStart"/>
      <w:r w:rsidRPr="00EC710F">
        <w:rPr>
          <w:b/>
          <w:i/>
        </w:rPr>
        <w:t>Schools</w:t>
      </w:r>
      <w:proofErr w:type="gramEnd"/>
      <w:r w:rsidRPr="00EC710F">
        <w:rPr>
          <w:b/>
          <w:i/>
        </w:rPr>
        <w:t xml:space="preserve"> and Campuses Regulations Compliance Checklist 2022</w:t>
      </w:r>
    </w:p>
    <w:p w14:paraId="652D5845" w14:textId="77777777" w:rsidR="00EC710F" w:rsidRPr="00EC710F" w:rsidRDefault="00EC710F" w:rsidP="00EC710F">
      <w:pPr>
        <w:autoSpaceDE w:val="0"/>
        <w:autoSpaceDN w:val="0"/>
        <w:adjustRightInd w:val="0"/>
        <w:rPr>
          <w:b/>
          <w:i/>
        </w:rPr>
      </w:pPr>
    </w:p>
    <w:p w14:paraId="17A04AC7" w14:textId="77777777" w:rsidR="00EC710F" w:rsidRPr="00EC710F" w:rsidRDefault="00EC710F" w:rsidP="00EC710F">
      <w:pPr>
        <w:numPr>
          <w:ilvl w:val="0"/>
          <w:numId w:val="22"/>
        </w:numPr>
        <w:autoSpaceDE w:val="0"/>
        <w:autoSpaceDN w:val="0"/>
        <w:adjustRightInd w:val="0"/>
        <w:rPr>
          <w:b/>
          <w:i/>
        </w:rPr>
      </w:pPr>
      <w:r w:rsidRPr="00EC710F">
        <w:rPr>
          <w:b/>
          <w:i/>
        </w:rPr>
        <w:t xml:space="preserve">Does the institution maintain a copy of its drug prevention program? Yes </w:t>
      </w:r>
      <w:sdt>
        <w:sdtPr>
          <w:rPr>
            <w:b/>
            <w:i/>
          </w:rPr>
          <w:id w:val="1168988081"/>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915314174"/>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7B61637F" w14:textId="77777777" w:rsidR="00EC710F" w:rsidRPr="00EC710F" w:rsidRDefault="00EC710F" w:rsidP="00EC710F">
      <w:pPr>
        <w:autoSpaceDE w:val="0"/>
        <w:autoSpaceDN w:val="0"/>
        <w:adjustRightInd w:val="0"/>
        <w:rPr>
          <w:b/>
          <w:i/>
        </w:rPr>
      </w:pPr>
      <w:r w:rsidRPr="00EC710F">
        <w:rPr>
          <w:b/>
          <w:i/>
        </w:rPr>
        <w:t xml:space="preserve">If yes, where is it located?  </w:t>
      </w:r>
    </w:p>
    <w:p w14:paraId="6232E99C" w14:textId="77777777" w:rsidR="00EC710F" w:rsidRPr="00EC710F" w:rsidRDefault="00EC710F" w:rsidP="00EC710F">
      <w:pPr>
        <w:autoSpaceDE w:val="0"/>
        <w:autoSpaceDN w:val="0"/>
        <w:adjustRightInd w:val="0"/>
        <w:rPr>
          <w:b/>
          <w:i/>
        </w:rPr>
      </w:pPr>
      <w:r w:rsidRPr="00EC710F">
        <w:rPr>
          <w:b/>
          <w:i/>
        </w:rPr>
        <w:t>Vice President for Student Affairs, McFarland 209</w:t>
      </w:r>
    </w:p>
    <w:p w14:paraId="5638E3DB" w14:textId="77777777" w:rsidR="00EC710F" w:rsidRPr="00EC710F" w:rsidRDefault="00EC710F" w:rsidP="00EC710F">
      <w:pPr>
        <w:autoSpaceDE w:val="0"/>
        <w:autoSpaceDN w:val="0"/>
        <w:adjustRightInd w:val="0"/>
        <w:rPr>
          <w:b/>
          <w:i/>
        </w:rPr>
      </w:pPr>
      <w:r w:rsidRPr="00EC710F">
        <w:rPr>
          <w:b/>
          <w:i/>
        </w:rPr>
        <w:t>Counseling Services Office, McFarland 424</w:t>
      </w:r>
    </w:p>
    <w:p w14:paraId="5F8A2EC2" w14:textId="77777777" w:rsidR="00EC710F" w:rsidRPr="00EC710F" w:rsidRDefault="00EC710F" w:rsidP="00EC710F">
      <w:pPr>
        <w:autoSpaceDE w:val="0"/>
        <w:autoSpaceDN w:val="0"/>
        <w:adjustRightInd w:val="0"/>
        <w:rPr>
          <w:b/>
          <w:i/>
        </w:rPr>
      </w:pPr>
    </w:p>
    <w:p w14:paraId="5330BF63" w14:textId="77777777" w:rsidR="00EC710F" w:rsidRPr="00EC710F" w:rsidRDefault="00EC710F" w:rsidP="00EC710F">
      <w:pPr>
        <w:numPr>
          <w:ilvl w:val="0"/>
          <w:numId w:val="22"/>
        </w:numPr>
        <w:autoSpaceDE w:val="0"/>
        <w:autoSpaceDN w:val="0"/>
        <w:adjustRightInd w:val="0"/>
        <w:rPr>
          <w:b/>
          <w:i/>
        </w:rPr>
      </w:pPr>
      <w:r w:rsidRPr="00EC710F">
        <w:rPr>
          <w:b/>
          <w:i/>
        </w:rPr>
        <w:t xml:space="preserve">Does the institution provide </w:t>
      </w:r>
      <w:r w:rsidRPr="00EC710F">
        <w:rPr>
          <w:b/>
          <w:i/>
          <w:iCs/>
        </w:rPr>
        <w:t xml:space="preserve">annually </w:t>
      </w:r>
      <w:r w:rsidRPr="00EC710F">
        <w:rPr>
          <w:b/>
          <w:i/>
        </w:rPr>
        <w:t xml:space="preserve">to </w:t>
      </w:r>
      <w:r w:rsidRPr="00EC710F">
        <w:rPr>
          <w:b/>
          <w:i/>
          <w:iCs/>
        </w:rPr>
        <w:t xml:space="preserve">each employee </w:t>
      </w:r>
      <w:r w:rsidRPr="00EC710F">
        <w:rPr>
          <w:b/>
          <w:i/>
        </w:rPr>
        <w:t xml:space="preserve">and </w:t>
      </w:r>
      <w:r w:rsidRPr="00EC710F">
        <w:rPr>
          <w:b/>
          <w:i/>
          <w:iCs/>
        </w:rPr>
        <w:t>each student</w:t>
      </w:r>
      <w:r w:rsidRPr="00EC710F">
        <w:rPr>
          <w:b/>
          <w:i/>
        </w:rPr>
        <w:t>, who is taking one or more classes for any type of academic credit except for continuing education units, written materials that adequately describe and contain the following?</w:t>
      </w:r>
    </w:p>
    <w:p w14:paraId="102B1CEC" w14:textId="77777777" w:rsidR="00EC710F" w:rsidRPr="00EC710F" w:rsidRDefault="00EC710F" w:rsidP="00EC710F">
      <w:pPr>
        <w:autoSpaceDE w:val="0"/>
        <w:autoSpaceDN w:val="0"/>
        <w:adjustRightInd w:val="0"/>
        <w:rPr>
          <w:b/>
          <w:i/>
        </w:rPr>
      </w:pPr>
    </w:p>
    <w:p w14:paraId="6101490C" w14:textId="77777777" w:rsidR="00EC710F" w:rsidRPr="00EC710F" w:rsidRDefault="00EC710F" w:rsidP="00EC710F">
      <w:pPr>
        <w:numPr>
          <w:ilvl w:val="0"/>
          <w:numId w:val="23"/>
        </w:numPr>
        <w:autoSpaceDE w:val="0"/>
        <w:autoSpaceDN w:val="0"/>
        <w:adjustRightInd w:val="0"/>
        <w:rPr>
          <w:b/>
          <w:i/>
        </w:rPr>
      </w:pPr>
      <w:r w:rsidRPr="00EC710F">
        <w:rPr>
          <w:b/>
          <w:i/>
        </w:rPr>
        <w:t>Standards of conduct that prohibit unlawful possession, use, or distribution of illicit drugs and alcohol on its property or as a part of its activities</w:t>
      </w:r>
    </w:p>
    <w:p w14:paraId="095C3DDC"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68736835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No </w:t>
      </w:r>
      <w:sdt>
        <w:sdtPr>
          <w:rPr>
            <w:b/>
            <w:i/>
          </w:rPr>
          <w:id w:val="-2029716180"/>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260530185"/>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No </w:t>
      </w:r>
      <w:sdt>
        <w:sdtPr>
          <w:rPr>
            <w:b/>
            <w:i/>
          </w:rPr>
          <w:id w:val="946654911"/>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32BDD500" w14:textId="77777777" w:rsidR="00EC710F" w:rsidRPr="00EC710F" w:rsidRDefault="00EC710F" w:rsidP="00EC710F">
      <w:pPr>
        <w:autoSpaceDE w:val="0"/>
        <w:autoSpaceDN w:val="0"/>
        <w:adjustRightInd w:val="0"/>
        <w:rPr>
          <w:b/>
          <w:i/>
        </w:rPr>
      </w:pPr>
    </w:p>
    <w:p w14:paraId="37A11DB1" w14:textId="77777777" w:rsidR="00EC710F" w:rsidRPr="00EC710F" w:rsidRDefault="00EC710F" w:rsidP="00EC710F">
      <w:pPr>
        <w:autoSpaceDE w:val="0"/>
        <w:autoSpaceDN w:val="0"/>
        <w:adjustRightInd w:val="0"/>
        <w:rPr>
          <w:b/>
          <w:i/>
        </w:rPr>
      </w:pPr>
      <w:r w:rsidRPr="00EC710F">
        <w:rPr>
          <w:b/>
          <w:i/>
        </w:rPr>
        <w:t>Included in Code of Student Conducted distributed to each student annually in printed form and via email.</w:t>
      </w:r>
    </w:p>
    <w:p w14:paraId="3AFCEE16" w14:textId="77777777" w:rsidR="00EC710F" w:rsidRPr="00EC710F" w:rsidRDefault="00EC710F" w:rsidP="00EC710F">
      <w:pPr>
        <w:autoSpaceDE w:val="0"/>
        <w:autoSpaceDN w:val="0"/>
        <w:adjustRightInd w:val="0"/>
        <w:rPr>
          <w:b/>
          <w:i/>
        </w:rPr>
      </w:pPr>
    </w:p>
    <w:p w14:paraId="14469338" w14:textId="77777777" w:rsidR="00EC710F" w:rsidRPr="00EC710F" w:rsidRDefault="00EC710F" w:rsidP="00EC710F">
      <w:pPr>
        <w:autoSpaceDE w:val="0"/>
        <w:autoSpaceDN w:val="0"/>
        <w:adjustRightInd w:val="0"/>
        <w:rPr>
          <w:b/>
          <w:i/>
        </w:rPr>
      </w:pPr>
      <w:r w:rsidRPr="00EC710F">
        <w:rPr>
          <w:b/>
          <w:i/>
        </w:rPr>
        <w:t>To inform employees about important provisions of this policy, Valley City State University has established a drug-free awareness program. The program provides information on the dangers and effects of substance abuse in the workplace, resources available to employees and consequences for violations of this policy. Each new employee, at the time of hire, shall receive a copy of SBHE Policy 615 and Procedure 615 and acknowledge in writing that they received and reviewed the policy and procedure. Institutions and the university system shall document on an annual basis that each benefited employee has received a copy of SBHE Policy 615 and Procedure 615. This may be done as part of an annual evaluation, in-service training, electronically, or other appropriate procedure.</w:t>
      </w:r>
    </w:p>
    <w:p w14:paraId="728A7AEC" w14:textId="77777777" w:rsidR="00EC710F" w:rsidRPr="00EC710F" w:rsidRDefault="00EC710F" w:rsidP="00EC710F">
      <w:pPr>
        <w:autoSpaceDE w:val="0"/>
        <w:autoSpaceDN w:val="0"/>
        <w:adjustRightInd w:val="0"/>
        <w:rPr>
          <w:b/>
          <w:i/>
        </w:rPr>
      </w:pPr>
    </w:p>
    <w:p w14:paraId="459A96B0" w14:textId="77777777" w:rsidR="00EC710F" w:rsidRPr="00EC710F" w:rsidRDefault="00EC710F" w:rsidP="00EC710F">
      <w:pPr>
        <w:autoSpaceDE w:val="0"/>
        <w:autoSpaceDN w:val="0"/>
        <w:adjustRightInd w:val="0"/>
        <w:rPr>
          <w:b/>
          <w:i/>
        </w:rPr>
      </w:pPr>
      <w:r w:rsidRPr="00EC710F">
        <w:rPr>
          <w:b/>
          <w:i/>
        </w:rPr>
        <w:t>Employees with questions or concerns about substance dependency or abuse are encouraged to use the resources of the Employee Assistance Program. They may also wish to discuss these matters with their supervisor or the Human Resources Department to receive assistance or referrals to appropriate resources in the community.</w:t>
      </w:r>
    </w:p>
    <w:p w14:paraId="5693A797" w14:textId="77777777" w:rsidR="00EC710F" w:rsidRPr="00EC710F" w:rsidRDefault="00EC710F" w:rsidP="00EC710F">
      <w:pPr>
        <w:autoSpaceDE w:val="0"/>
        <w:autoSpaceDN w:val="0"/>
        <w:adjustRightInd w:val="0"/>
        <w:rPr>
          <w:b/>
          <w:i/>
        </w:rPr>
      </w:pPr>
    </w:p>
    <w:p w14:paraId="79913AE5" w14:textId="77777777" w:rsidR="00EC710F" w:rsidRPr="00EC710F" w:rsidRDefault="00EC710F" w:rsidP="00EC710F">
      <w:pPr>
        <w:numPr>
          <w:ilvl w:val="0"/>
          <w:numId w:val="23"/>
        </w:numPr>
        <w:autoSpaceDE w:val="0"/>
        <w:autoSpaceDN w:val="0"/>
        <w:adjustRightInd w:val="0"/>
        <w:rPr>
          <w:b/>
          <w:i/>
        </w:rPr>
      </w:pPr>
      <w:r w:rsidRPr="00EC710F">
        <w:rPr>
          <w:b/>
          <w:i/>
        </w:rPr>
        <w:t>A description of the health risks associated with the use of illicit drugs and the abuse of alcohol</w:t>
      </w:r>
    </w:p>
    <w:p w14:paraId="538D6ABC"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57674686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614397477"/>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1438291364"/>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30130394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73449EC3" w14:textId="77777777" w:rsidR="00EC710F" w:rsidRPr="00EC710F" w:rsidRDefault="00EC710F" w:rsidP="00EC710F">
      <w:pPr>
        <w:autoSpaceDE w:val="0"/>
        <w:autoSpaceDN w:val="0"/>
        <w:adjustRightInd w:val="0"/>
        <w:rPr>
          <w:b/>
          <w:i/>
        </w:rPr>
      </w:pPr>
    </w:p>
    <w:p w14:paraId="2A8B9155" w14:textId="77777777" w:rsidR="00EC710F" w:rsidRPr="00EC710F" w:rsidRDefault="00EC710F" w:rsidP="00EC710F">
      <w:pPr>
        <w:autoSpaceDE w:val="0"/>
        <w:autoSpaceDN w:val="0"/>
        <w:adjustRightInd w:val="0"/>
        <w:rPr>
          <w:b/>
          <w:i/>
        </w:rPr>
      </w:pPr>
      <w:r w:rsidRPr="00EC710F">
        <w:rPr>
          <w:b/>
          <w:i/>
        </w:rPr>
        <w:lastRenderedPageBreak/>
        <w:t xml:space="preserve">Included in Code of Student Conduct distributed annually. Included in VCSU issued student planner. </w:t>
      </w:r>
      <w:bookmarkStart w:id="48" w:name="_Hlk527024411"/>
    </w:p>
    <w:p w14:paraId="47533256" w14:textId="77777777" w:rsidR="00EC710F" w:rsidRPr="00EC710F" w:rsidRDefault="00EC710F" w:rsidP="00EC710F">
      <w:pPr>
        <w:autoSpaceDE w:val="0"/>
        <w:autoSpaceDN w:val="0"/>
        <w:adjustRightInd w:val="0"/>
        <w:rPr>
          <w:b/>
          <w:i/>
        </w:rPr>
      </w:pPr>
      <w:r w:rsidRPr="00EC710F">
        <w:rPr>
          <w:b/>
          <w:i/>
        </w:rPr>
        <w:t>Each new employee, at the time of hire, is provided a document that delineates the Drug Free Workplace Policy. Each employee is required to sign a statement indicating they have received it and that it is their responsibility to review the document</w:t>
      </w:r>
      <w:bookmarkEnd w:id="48"/>
      <w:r w:rsidRPr="00EC710F">
        <w:rPr>
          <w:b/>
          <w:i/>
        </w:rPr>
        <w:t>.</w:t>
      </w:r>
    </w:p>
    <w:p w14:paraId="5DBED985" w14:textId="77777777" w:rsidR="00EC710F" w:rsidRPr="00EC710F" w:rsidRDefault="00EC710F" w:rsidP="00EC710F">
      <w:pPr>
        <w:autoSpaceDE w:val="0"/>
        <w:autoSpaceDN w:val="0"/>
        <w:adjustRightInd w:val="0"/>
        <w:rPr>
          <w:b/>
          <w:i/>
        </w:rPr>
      </w:pPr>
    </w:p>
    <w:p w14:paraId="7DAB99B5" w14:textId="77777777" w:rsidR="00EC710F" w:rsidRPr="00EC710F" w:rsidRDefault="00EC710F" w:rsidP="00EC710F">
      <w:pPr>
        <w:numPr>
          <w:ilvl w:val="0"/>
          <w:numId w:val="23"/>
        </w:numPr>
        <w:autoSpaceDE w:val="0"/>
        <w:autoSpaceDN w:val="0"/>
        <w:adjustRightInd w:val="0"/>
        <w:rPr>
          <w:b/>
          <w:i/>
        </w:rPr>
      </w:pPr>
      <w:r w:rsidRPr="00EC710F">
        <w:rPr>
          <w:b/>
          <w:i/>
        </w:rPr>
        <w:t>A description of applicable legal sanctions under local, state, or federal law</w:t>
      </w:r>
    </w:p>
    <w:p w14:paraId="3B349F27"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651408148"/>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2091186222"/>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2072999925"/>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062609360"/>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6CCA724F" w14:textId="77777777" w:rsidR="00EC710F" w:rsidRPr="00EC710F" w:rsidRDefault="00EC710F" w:rsidP="00EC710F">
      <w:pPr>
        <w:autoSpaceDE w:val="0"/>
        <w:autoSpaceDN w:val="0"/>
        <w:adjustRightInd w:val="0"/>
        <w:rPr>
          <w:b/>
          <w:i/>
        </w:rPr>
      </w:pPr>
    </w:p>
    <w:p w14:paraId="2D90240E" w14:textId="77777777" w:rsidR="00EC710F" w:rsidRPr="00EC710F" w:rsidRDefault="00EC710F" w:rsidP="00EC710F">
      <w:pPr>
        <w:autoSpaceDE w:val="0"/>
        <w:autoSpaceDN w:val="0"/>
        <w:adjustRightInd w:val="0"/>
        <w:rPr>
          <w:b/>
          <w:i/>
        </w:rPr>
      </w:pPr>
      <w:r w:rsidRPr="00EC710F">
        <w:rPr>
          <w:b/>
          <w:i/>
        </w:rPr>
        <w:t xml:space="preserve">Included in Code of Student Conduct distributed annually. Included in VCSU issued student planner. </w:t>
      </w:r>
    </w:p>
    <w:p w14:paraId="0DC40189" w14:textId="77777777" w:rsidR="00EC710F" w:rsidRPr="00EC710F" w:rsidRDefault="00EC710F" w:rsidP="00EC710F">
      <w:pPr>
        <w:autoSpaceDE w:val="0"/>
        <w:autoSpaceDN w:val="0"/>
        <w:adjustRightInd w:val="0"/>
        <w:rPr>
          <w:b/>
          <w:i/>
        </w:rPr>
      </w:pPr>
      <w:r w:rsidRPr="00EC710F">
        <w:rPr>
          <w:b/>
          <w:i/>
        </w:rPr>
        <w:t>Each new employee, at the time of hire, is provided a document that delineates the Drug Free Workplace Policy. Each employee is required to sign a statement indicating they have received it and that it is their responsibility to review the document</w:t>
      </w:r>
    </w:p>
    <w:p w14:paraId="337B8D15" w14:textId="77777777" w:rsidR="00EC710F" w:rsidRPr="00EC710F" w:rsidRDefault="00EC710F" w:rsidP="00EC710F">
      <w:pPr>
        <w:autoSpaceDE w:val="0"/>
        <w:autoSpaceDN w:val="0"/>
        <w:adjustRightInd w:val="0"/>
        <w:rPr>
          <w:b/>
          <w:i/>
        </w:rPr>
      </w:pPr>
      <w:r w:rsidRPr="00EC710F">
        <w:rPr>
          <w:b/>
          <w:i/>
        </w:rPr>
        <w:tab/>
      </w: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25E02DD4" w14:textId="77777777" w:rsidR="00EC710F" w:rsidRPr="00EC710F" w:rsidRDefault="00EC710F" w:rsidP="00EC710F">
      <w:pPr>
        <w:autoSpaceDE w:val="0"/>
        <w:autoSpaceDN w:val="0"/>
        <w:adjustRightInd w:val="0"/>
        <w:rPr>
          <w:b/>
          <w:i/>
        </w:rPr>
      </w:pPr>
    </w:p>
    <w:p w14:paraId="244AF7A2" w14:textId="77777777" w:rsidR="00EC710F" w:rsidRPr="00EC710F" w:rsidRDefault="00EC710F" w:rsidP="00EC710F">
      <w:pPr>
        <w:numPr>
          <w:ilvl w:val="0"/>
          <w:numId w:val="23"/>
        </w:numPr>
        <w:autoSpaceDE w:val="0"/>
        <w:autoSpaceDN w:val="0"/>
        <w:adjustRightInd w:val="0"/>
        <w:rPr>
          <w:b/>
          <w:i/>
        </w:rPr>
      </w:pPr>
      <w:r w:rsidRPr="00EC710F">
        <w:rPr>
          <w:b/>
          <w:i/>
        </w:rPr>
        <w:t>A description of applicable counseling, treatment, or rehabilitation or re-entry programs</w:t>
      </w:r>
    </w:p>
    <w:p w14:paraId="6B0ABE9E"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1765135644"/>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864127556"/>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47079790"/>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427111965"/>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163F9927" w14:textId="77777777" w:rsidR="00EC710F" w:rsidRPr="00EC710F" w:rsidRDefault="00EC710F" w:rsidP="00EC710F">
      <w:pPr>
        <w:autoSpaceDE w:val="0"/>
        <w:autoSpaceDN w:val="0"/>
        <w:adjustRightInd w:val="0"/>
        <w:rPr>
          <w:b/>
          <w:i/>
        </w:rPr>
      </w:pPr>
    </w:p>
    <w:p w14:paraId="20E33A6C" w14:textId="77777777" w:rsidR="00EC710F" w:rsidRPr="00EC710F" w:rsidRDefault="00EC710F" w:rsidP="00EC710F">
      <w:pPr>
        <w:autoSpaceDE w:val="0"/>
        <w:autoSpaceDN w:val="0"/>
        <w:adjustRightInd w:val="0"/>
        <w:rPr>
          <w:b/>
          <w:i/>
        </w:rPr>
      </w:pPr>
      <w:r w:rsidRPr="00EC710F">
        <w:rPr>
          <w:b/>
          <w:i/>
        </w:rPr>
        <w:tab/>
        <w:t xml:space="preserve">Included in Code of Student Conduct distributed annually. Included in VCSU issued student planner. </w:t>
      </w:r>
    </w:p>
    <w:p w14:paraId="4844FF20" w14:textId="77777777" w:rsidR="00EC710F" w:rsidRPr="00EC710F" w:rsidRDefault="00EC710F" w:rsidP="00EC710F">
      <w:pPr>
        <w:autoSpaceDE w:val="0"/>
        <w:autoSpaceDN w:val="0"/>
        <w:adjustRightInd w:val="0"/>
        <w:rPr>
          <w:b/>
          <w:i/>
        </w:rPr>
      </w:pPr>
      <w:r w:rsidRPr="00EC710F">
        <w:rPr>
          <w:b/>
          <w:i/>
        </w:rPr>
        <w:t>Each new employee, at the time of hire, is provided a document that delineates the Drug Free Workplace Policy. Each employee is required to sign a statement indicating they have received it and that it is their responsibility to review the document</w:t>
      </w:r>
    </w:p>
    <w:p w14:paraId="19FC49D1" w14:textId="77777777" w:rsidR="00EC710F" w:rsidRPr="00EC710F" w:rsidRDefault="00EC710F" w:rsidP="00EC710F">
      <w:pPr>
        <w:autoSpaceDE w:val="0"/>
        <w:autoSpaceDN w:val="0"/>
        <w:adjustRightInd w:val="0"/>
        <w:rPr>
          <w:b/>
          <w:i/>
        </w:rPr>
      </w:pPr>
    </w:p>
    <w:p w14:paraId="7EA88C92" w14:textId="77777777" w:rsidR="00EC710F" w:rsidRPr="00EC710F" w:rsidRDefault="00EC710F" w:rsidP="00EC710F">
      <w:pPr>
        <w:numPr>
          <w:ilvl w:val="0"/>
          <w:numId w:val="23"/>
        </w:numPr>
        <w:autoSpaceDE w:val="0"/>
        <w:autoSpaceDN w:val="0"/>
        <w:adjustRightInd w:val="0"/>
        <w:rPr>
          <w:b/>
          <w:i/>
        </w:rPr>
      </w:pPr>
      <w:r w:rsidRPr="00EC710F">
        <w:rPr>
          <w:b/>
          <w:i/>
        </w:rPr>
        <w:t>A clear statement of the disciplinary sanctions the institution will impose on students and employees, and a description of those sanctions</w:t>
      </w:r>
    </w:p>
    <w:p w14:paraId="2325BF57"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642936516"/>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522161759"/>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618418767"/>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0123042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7A2A41A5" w14:textId="77777777" w:rsidR="00EC710F" w:rsidRPr="00EC710F" w:rsidRDefault="00EC710F" w:rsidP="00EC710F">
      <w:pPr>
        <w:autoSpaceDE w:val="0"/>
        <w:autoSpaceDN w:val="0"/>
        <w:adjustRightInd w:val="0"/>
        <w:rPr>
          <w:b/>
          <w:i/>
        </w:rPr>
      </w:pPr>
    </w:p>
    <w:p w14:paraId="42255D5D" w14:textId="77777777" w:rsidR="00EC710F" w:rsidRPr="00EC710F" w:rsidRDefault="00EC710F" w:rsidP="00EC710F">
      <w:pPr>
        <w:autoSpaceDE w:val="0"/>
        <w:autoSpaceDN w:val="0"/>
        <w:adjustRightInd w:val="0"/>
        <w:rPr>
          <w:b/>
          <w:i/>
        </w:rPr>
      </w:pPr>
      <w:r w:rsidRPr="00EC710F">
        <w:rPr>
          <w:b/>
          <w:i/>
        </w:rPr>
        <w:t xml:space="preserve">Included in Code of Student Conduct distributed annually. Included in VCSU issued student planner. </w:t>
      </w:r>
    </w:p>
    <w:p w14:paraId="2E7B8D88" w14:textId="77777777" w:rsidR="00EC710F" w:rsidRPr="00EC710F" w:rsidRDefault="00EC710F" w:rsidP="00EC710F">
      <w:pPr>
        <w:autoSpaceDE w:val="0"/>
        <w:autoSpaceDN w:val="0"/>
        <w:adjustRightInd w:val="0"/>
        <w:rPr>
          <w:b/>
          <w:i/>
        </w:rPr>
      </w:pPr>
      <w:r w:rsidRPr="00EC710F">
        <w:rPr>
          <w:b/>
          <w:i/>
        </w:rPr>
        <w:t>Each new employee, at the time of hire, is provided a document that delineates the Drug Free Workplace Policy. Each employee is required to sign a statement indicating they have received it and that it is their responsibility to review the document</w:t>
      </w:r>
    </w:p>
    <w:p w14:paraId="54F15E97" w14:textId="77777777" w:rsidR="00EC710F" w:rsidRPr="00EC710F" w:rsidRDefault="00EC710F" w:rsidP="00EC710F">
      <w:pPr>
        <w:autoSpaceDE w:val="0"/>
        <w:autoSpaceDN w:val="0"/>
        <w:adjustRightInd w:val="0"/>
        <w:rPr>
          <w:b/>
          <w:bCs/>
          <w:i/>
        </w:rPr>
      </w:pPr>
    </w:p>
    <w:p w14:paraId="4AC6ABEF" w14:textId="77777777" w:rsidR="00EC710F" w:rsidRPr="00EC710F" w:rsidRDefault="00EC710F" w:rsidP="00EC710F">
      <w:pPr>
        <w:numPr>
          <w:ilvl w:val="0"/>
          <w:numId w:val="22"/>
        </w:numPr>
        <w:autoSpaceDE w:val="0"/>
        <w:autoSpaceDN w:val="0"/>
        <w:adjustRightInd w:val="0"/>
        <w:rPr>
          <w:b/>
          <w:i/>
        </w:rPr>
      </w:pPr>
      <w:r w:rsidRPr="00EC710F">
        <w:rPr>
          <w:b/>
          <w:i/>
        </w:rPr>
        <w:t>Are the above materials distributed to students in one of the following ways?</w:t>
      </w:r>
    </w:p>
    <w:p w14:paraId="42BECAF0" w14:textId="77777777" w:rsidR="00EC710F" w:rsidRPr="00EC710F" w:rsidRDefault="00EC710F" w:rsidP="00EC710F">
      <w:pPr>
        <w:autoSpaceDE w:val="0"/>
        <w:autoSpaceDN w:val="0"/>
        <w:adjustRightInd w:val="0"/>
        <w:rPr>
          <w:b/>
          <w:i/>
        </w:rPr>
      </w:pPr>
    </w:p>
    <w:p w14:paraId="2C7C2E3C" w14:textId="77777777" w:rsidR="00EC710F" w:rsidRPr="00EC710F" w:rsidRDefault="00EC710F" w:rsidP="00EC710F">
      <w:pPr>
        <w:numPr>
          <w:ilvl w:val="0"/>
          <w:numId w:val="24"/>
        </w:numPr>
        <w:autoSpaceDE w:val="0"/>
        <w:autoSpaceDN w:val="0"/>
        <w:adjustRightInd w:val="0"/>
        <w:rPr>
          <w:b/>
          <w:i/>
        </w:rPr>
      </w:pPr>
      <w:r w:rsidRPr="00EC710F">
        <w:rPr>
          <w:b/>
          <w:i/>
        </w:rPr>
        <w:t>Mailed to each student (separately or included in another mailing)</w:t>
      </w:r>
    </w:p>
    <w:p w14:paraId="33066D7E" w14:textId="77777777" w:rsidR="00EC710F" w:rsidRPr="00EC710F" w:rsidRDefault="00EC710F" w:rsidP="00EC710F">
      <w:pPr>
        <w:autoSpaceDE w:val="0"/>
        <w:autoSpaceDN w:val="0"/>
        <w:adjustRightInd w:val="0"/>
        <w:rPr>
          <w:b/>
          <w:i/>
        </w:rPr>
      </w:pPr>
      <w:r w:rsidRPr="00EC710F">
        <w:rPr>
          <w:b/>
          <w:i/>
        </w:rPr>
        <w:t xml:space="preserve">Yes </w:t>
      </w:r>
      <w:sdt>
        <w:sdtPr>
          <w:rPr>
            <w:b/>
            <w:i/>
          </w:rPr>
          <w:id w:val="-1603030853"/>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22779727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18A34F5F" w14:textId="77777777" w:rsidR="00EC710F" w:rsidRPr="00EC710F" w:rsidRDefault="00EC710F" w:rsidP="00EC710F">
      <w:pPr>
        <w:autoSpaceDE w:val="0"/>
        <w:autoSpaceDN w:val="0"/>
        <w:adjustRightInd w:val="0"/>
        <w:rPr>
          <w:b/>
          <w:i/>
        </w:rPr>
      </w:pP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4C28A5C2" w14:textId="77777777" w:rsidR="00EC710F" w:rsidRPr="00EC710F" w:rsidRDefault="00EC710F" w:rsidP="00EC710F">
      <w:pPr>
        <w:numPr>
          <w:ilvl w:val="0"/>
          <w:numId w:val="24"/>
        </w:numPr>
        <w:autoSpaceDE w:val="0"/>
        <w:autoSpaceDN w:val="0"/>
        <w:adjustRightInd w:val="0"/>
        <w:rPr>
          <w:b/>
          <w:i/>
        </w:rPr>
      </w:pPr>
      <w:r w:rsidRPr="00EC710F">
        <w:rPr>
          <w:b/>
          <w:i/>
        </w:rPr>
        <w:t>Through campus post offices boxes</w:t>
      </w:r>
    </w:p>
    <w:p w14:paraId="4E6BF0CC" w14:textId="77777777" w:rsidR="00EC710F" w:rsidRPr="00EC710F" w:rsidRDefault="00EC710F" w:rsidP="00EC710F">
      <w:pPr>
        <w:autoSpaceDE w:val="0"/>
        <w:autoSpaceDN w:val="0"/>
        <w:adjustRightInd w:val="0"/>
        <w:rPr>
          <w:b/>
          <w:i/>
        </w:rPr>
      </w:pPr>
      <w:r w:rsidRPr="00EC710F">
        <w:rPr>
          <w:b/>
          <w:i/>
        </w:rPr>
        <w:t xml:space="preserve">Yes </w:t>
      </w:r>
      <w:sdt>
        <w:sdtPr>
          <w:rPr>
            <w:b/>
            <w:i/>
          </w:rPr>
          <w:id w:val="1555496640"/>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835414524"/>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1E019C7A" w14:textId="77777777" w:rsidR="00EC710F" w:rsidRPr="00EC710F" w:rsidRDefault="00EC710F" w:rsidP="00EC710F">
      <w:pPr>
        <w:autoSpaceDE w:val="0"/>
        <w:autoSpaceDN w:val="0"/>
        <w:adjustRightInd w:val="0"/>
        <w:rPr>
          <w:b/>
          <w:i/>
        </w:rPr>
      </w:pPr>
      <w:r w:rsidRPr="00EC710F">
        <w:rPr>
          <w:b/>
          <w:i/>
        </w:rPr>
        <w:tab/>
      </w: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3EDCAA0B" w14:textId="77777777" w:rsidR="00EC710F" w:rsidRPr="00EC710F" w:rsidRDefault="00EC710F" w:rsidP="00EC710F">
      <w:pPr>
        <w:numPr>
          <w:ilvl w:val="0"/>
          <w:numId w:val="24"/>
        </w:numPr>
        <w:autoSpaceDE w:val="0"/>
        <w:autoSpaceDN w:val="0"/>
        <w:adjustRightInd w:val="0"/>
        <w:rPr>
          <w:b/>
          <w:i/>
        </w:rPr>
      </w:pPr>
      <w:r w:rsidRPr="00EC710F">
        <w:rPr>
          <w:b/>
          <w:i/>
        </w:rPr>
        <w:t>Class schedules which are mailed to each student</w:t>
      </w:r>
    </w:p>
    <w:p w14:paraId="32744AE7" w14:textId="77777777" w:rsidR="00EC710F" w:rsidRPr="00EC710F" w:rsidRDefault="00EC710F" w:rsidP="00EC710F">
      <w:pPr>
        <w:autoSpaceDE w:val="0"/>
        <w:autoSpaceDN w:val="0"/>
        <w:adjustRightInd w:val="0"/>
        <w:rPr>
          <w:b/>
          <w:i/>
        </w:rPr>
      </w:pPr>
      <w:r w:rsidRPr="00EC710F">
        <w:rPr>
          <w:b/>
          <w:i/>
        </w:rPr>
        <w:t xml:space="preserve">Yes </w:t>
      </w:r>
      <w:sdt>
        <w:sdtPr>
          <w:rPr>
            <w:b/>
            <w:i/>
          </w:rPr>
          <w:id w:val="417144114"/>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348516001"/>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326A50C4" w14:textId="77777777" w:rsidR="00EC710F" w:rsidRPr="00EC710F" w:rsidRDefault="00EC710F" w:rsidP="00EC710F">
      <w:pPr>
        <w:autoSpaceDE w:val="0"/>
        <w:autoSpaceDN w:val="0"/>
        <w:adjustRightInd w:val="0"/>
        <w:rPr>
          <w:b/>
          <w:i/>
        </w:rPr>
      </w:pPr>
      <w:r w:rsidRPr="00EC710F">
        <w:rPr>
          <w:b/>
          <w:i/>
        </w:rPr>
        <w:lastRenderedPageBreak/>
        <w:tab/>
        <w:t>Students class schedules are available to each student through their Campus Connection.</w:t>
      </w:r>
    </w:p>
    <w:p w14:paraId="33A948AB" w14:textId="77777777" w:rsidR="00EC710F" w:rsidRPr="00EC710F" w:rsidRDefault="00EC710F" w:rsidP="00EC710F">
      <w:pPr>
        <w:autoSpaceDE w:val="0"/>
        <w:autoSpaceDN w:val="0"/>
        <w:adjustRightInd w:val="0"/>
        <w:rPr>
          <w:b/>
          <w:i/>
        </w:rPr>
      </w:pPr>
    </w:p>
    <w:p w14:paraId="00559D52" w14:textId="77777777" w:rsidR="00EC710F" w:rsidRPr="00EC710F" w:rsidRDefault="00EC710F" w:rsidP="00EC710F">
      <w:pPr>
        <w:numPr>
          <w:ilvl w:val="0"/>
          <w:numId w:val="24"/>
        </w:numPr>
        <w:autoSpaceDE w:val="0"/>
        <w:autoSpaceDN w:val="0"/>
        <w:adjustRightInd w:val="0"/>
        <w:rPr>
          <w:b/>
          <w:i/>
        </w:rPr>
      </w:pPr>
      <w:r w:rsidRPr="00EC710F">
        <w:rPr>
          <w:b/>
          <w:i/>
        </w:rPr>
        <w:t>During freshman orientation</w:t>
      </w:r>
    </w:p>
    <w:p w14:paraId="6F80F40E" w14:textId="77777777" w:rsidR="00EC710F" w:rsidRPr="00EC710F" w:rsidRDefault="00EC710F" w:rsidP="00EC710F">
      <w:pPr>
        <w:autoSpaceDE w:val="0"/>
        <w:autoSpaceDN w:val="0"/>
        <w:adjustRightInd w:val="0"/>
        <w:rPr>
          <w:b/>
          <w:i/>
        </w:rPr>
      </w:pPr>
      <w:r w:rsidRPr="00EC710F">
        <w:rPr>
          <w:b/>
          <w:i/>
        </w:rPr>
        <w:t xml:space="preserve">Yes </w:t>
      </w:r>
      <w:sdt>
        <w:sdtPr>
          <w:rPr>
            <w:b/>
            <w:i/>
          </w:rPr>
          <w:id w:val="-71978314"/>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260948187"/>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411FAFCE" w14:textId="77777777" w:rsidR="00EC710F" w:rsidRPr="00EC710F" w:rsidRDefault="00EC710F" w:rsidP="00EC710F">
      <w:pPr>
        <w:autoSpaceDE w:val="0"/>
        <w:autoSpaceDN w:val="0"/>
        <w:adjustRightInd w:val="0"/>
        <w:rPr>
          <w:b/>
          <w:i/>
        </w:rPr>
      </w:pPr>
      <w:r w:rsidRPr="00EC710F">
        <w:rPr>
          <w:b/>
          <w:i/>
        </w:rPr>
        <w:tab/>
        <w:t>Discussed during designated session during VCSU Orientation program. We also distribute Code of Conduct to all students.</w:t>
      </w:r>
    </w:p>
    <w:p w14:paraId="77A8374B" w14:textId="77777777" w:rsidR="00EC710F" w:rsidRPr="00EC710F" w:rsidRDefault="00EC710F" w:rsidP="00EC710F">
      <w:pPr>
        <w:autoSpaceDE w:val="0"/>
        <w:autoSpaceDN w:val="0"/>
        <w:adjustRightInd w:val="0"/>
        <w:rPr>
          <w:b/>
          <w:i/>
        </w:rPr>
      </w:pPr>
    </w:p>
    <w:p w14:paraId="0B5E20B3" w14:textId="77777777" w:rsidR="00EC710F" w:rsidRPr="00EC710F" w:rsidRDefault="00EC710F" w:rsidP="00EC710F">
      <w:pPr>
        <w:numPr>
          <w:ilvl w:val="0"/>
          <w:numId w:val="24"/>
        </w:numPr>
        <w:autoSpaceDE w:val="0"/>
        <w:autoSpaceDN w:val="0"/>
        <w:adjustRightInd w:val="0"/>
        <w:rPr>
          <w:b/>
          <w:i/>
        </w:rPr>
      </w:pPr>
      <w:r w:rsidRPr="00EC710F">
        <w:rPr>
          <w:b/>
          <w:i/>
        </w:rPr>
        <w:t>During new student orientation</w:t>
      </w:r>
    </w:p>
    <w:p w14:paraId="35192E99" w14:textId="77777777" w:rsidR="00EC710F" w:rsidRPr="00EC710F" w:rsidRDefault="00EC710F" w:rsidP="00EC710F">
      <w:pPr>
        <w:autoSpaceDE w:val="0"/>
        <w:autoSpaceDN w:val="0"/>
        <w:adjustRightInd w:val="0"/>
        <w:rPr>
          <w:b/>
          <w:i/>
        </w:rPr>
      </w:pPr>
      <w:r w:rsidRPr="00EC710F">
        <w:rPr>
          <w:b/>
          <w:i/>
        </w:rPr>
        <w:t xml:space="preserve">Yes </w:t>
      </w:r>
      <w:sdt>
        <w:sdtPr>
          <w:rPr>
            <w:b/>
            <w:i/>
          </w:rPr>
          <w:id w:val="1129595261"/>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66809202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221D6692" w14:textId="77777777" w:rsidR="00EC710F" w:rsidRPr="00EC710F" w:rsidRDefault="00EC710F" w:rsidP="00EC710F">
      <w:pPr>
        <w:autoSpaceDE w:val="0"/>
        <w:autoSpaceDN w:val="0"/>
        <w:adjustRightInd w:val="0"/>
        <w:rPr>
          <w:b/>
          <w:i/>
        </w:rPr>
      </w:pPr>
      <w:r w:rsidRPr="00EC710F">
        <w:rPr>
          <w:b/>
          <w:i/>
        </w:rPr>
        <w:tab/>
        <w:t xml:space="preserve">Summer 2022 Discussed by Vice President for Student </w:t>
      </w:r>
      <w:proofErr w:type="spellStart"/>
      <w:r w:rsidRPr="00EC710F">
        <w:rPr>
          <w:b/>
          <w:i/>
        </w:rPr>
        <w:t>Affaris</w:t>
      </w:r>
      <w:proofErr w:type="spellEnd"/>
      <w:r w:rsidRPr="00EC710F">
        <w:rPr>
          <w:b/>
          <w:i/>
        </w:rPr>
        <w:t xml:space="preserve">/Director of Counseling Services, Director for Health Services, and Mental Health Counselor during in-person orientation sessions. (6 sessions between April 2022-August 2022). </w:t>
      </w:r>
    </w:p>
    <w:p w14:paraId="5CF4B159" w14:textId="77777777" w:rsidR="00EC710F" w:rsidRPr="00EC710F" w:rsidRDefault="00EC710F" w:rsidP="00EC710F">
      <w:pPr>
        <w:autoSpaceDE w:val="0"/>
        <w:autoSpaceDN w:val="0"/>
        <w:adjustRightInd w:val="0"/>
        <w:rPr>
          <w:b/>
          <w:i/>
        </w:rPr>
      </w:pPr>
    </w:p>
    <w:p w14:paraId="32449A05" w14:textId="77777777" w:rsidR="00EC710F" w:rsidRPr="00EC710F" w:rsidRDefault="00EC710F" w:rsidP="00EC710F">
      <w:pPr>
        <w:autoSpaceDE w:val="0"/>
        <w:autoSpaceDN w:val="0"/>
        <w:adjustRightInd w:val="0"/>
        <w:rPr>
          <w:b/>
          <w:i/>
        </w:rPr>
      </w:pPr>
      <w:r w:rsidRPr="00EC710F">
        <w:rPr>
          <w:b/>
          <w:i/>
        </w:rPr>
        <w:t xml:space="preserve"> </w:t>
      </w:r>
    </w:p>
    <w:p w14:paraId="0CD580DF" w14:textId="77777777" w:rsidR="00EC710F" w:rsidRPr="00EC710F" w:rsidRDefault="00EC710F" w:rsidP="00EC710F">
      <w:pPr>
        <w:autoSpaceDE w:val="0"/>
        <w:autoSpaceDN w:val="0"/>
        <w:adjustRightInd w:val="0"/>
        <w:rPr>
          <w:b/>
          <w:i/>
        </w:rPr>
      </w:pPr>
    </w:p>
    <w:p w14:paraId="75BD9053" w14:textId="77777777" w:rsidR="00EC710F" w:rsidRPr="00EC710F" w:rsidRDefault="00EC710F" w:rsidP="00EC710F">
      <w:pPr>
        <w:numPr>
          <w:ilvl w:val="0"/>
          <w:numId w:val="24"/>
        </w:numPr>
        <w:autoSpaceDE w:val="0"/>
        <w:autoSpaceDN w:val="0"/>
        <w:adjustRightInd w:val="0"/>
        <w:rPr>
          <w:b/>
          <w:i/>
          <w:iCs/>
        </w:rPr>
      </w:pPr>
      <w:r w:rsidRPr="00EC710F">
        <w:rPr>
          <w:b/>
          <w:i/>
        </w:rPr>
        <w:t xml:space="preserve">In another manner </w:t>
      </w:r>
      <w:r w:rsidRPr="00EC710F">
        <w:rPr>
          <w:b/>
          <w:i/>
          <w:iCs/>
        </w:rPr>
        <w:t>(describe)</w:t>
      </w:r>
    </w:p>
    <w:p w14:paraId="0456AB87" w14:textId="77777777" w:rsidR="00EC710F" w:rsidRPr="00EC710F" w:rsidRDefault="00EC710F" w:rsidP="00EC710F">
      <w:pPr>
        <w:autoSpaceDE w:val="0"/>
        <w:autoSpaceDN w:val="0"/>
        <w:adjustRightInd w:val="0"/>
        <w:rPr>
          <w:b/>
          <w:i/>
        </w:rPr>
      </w:pPr>
      <w:r w:rsidRPr="00EC710F">
        <w:rPr>
          <w:b/>
          <w:i/>
        </w:rPr>
        <w:t xml:space="preserve">Yes </w:t>
      </w:r>
      <w:sdt>
        <w:sdtPr>
          <w:rPr>
            <w:b/>
            <w:i/>
          </w:rPr>
          <w:id w:val="-168120139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189374043"/>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0BFF18C3" w14:textId="77777777" w:rsidR="00EC710F" w:rsidRPr="00EC710F" w:rsidRDefault="00EC710F" w:rsidP="00EC710F">
      <w:pPr>
        <w:autoSpaceDE w:val="0"/>
        <w:autoSpaceDN w:val="0"/>
        <w:adjustRightInd w:val="0"/>
        <w:rPr>
          <w:b/>
          <w:i/>
        </w:rPr>
      </w:pPr>
      <w:r w:rsidRPr="00EC710F">
        <w:rPr>
          <w:b/>
          <w:i/>
        </w:rPr>
        <w:t>VCSU’s official means of communication is through our campus e-mail.  Notifications and information are sent to all students, faculty, and staff to their official university e-mail addresses.</w:t>
      </w:r>
    </w:p>
    <w:p w14:paraId="5465A597" w14:textId="77777777" w:rsidR="00EC710F" w:rsidRPr="00EC710F" w:rsidRDefault="00EC710F" w:rsidP="00EC710F">
      <w:pPr>
        <w:autoSpaceDE w:val="0"/>
        <w:autoSpaceDN w:val="0"/>
        <w:adjustRightInd w:val="0"/>
        <w:rPr>
          <w:b/>
          <w:i/>
          <w:iCs/>
        </w:rPr>
      </w:pPr>
    </w:p>
    <w:p w14:paraId="5A8E66E6" w14:textId="77777777" w:rsidR="00EC710F" w:rsidRPr="00EC710F" w:rsidRDefault="00EC710F" w:rsidP="00EC710F">
      <w:pPr>
        <w:numPr>
          <w:ilvl w:val="0"/>
          <w:numId w:val="22"/>
        </w:numPr>
        <w:autoSpaceDE w:val="0"/>
        <w:autoSpaceDN w:val="0"/>
        <w:adjustRightInd w:val="0"/>
        <w:rPr>
          <w:b/>
          <w:i/>
        </w:rPr>
      </w:pPr>
      <w:r w:rsidRPr="00EC710F">
        <w:rPr>
          <w:b/>
          <w:i/>
        </w:rPr>
        <w:t>Does the means of distribution provide reasonable assurance that each student receives the materials annually?</w:t>
      </w:r>
    </w:p>
    <w:p w14:paraId="240E659D" w14:textId="77777777" w:rsidR="00EC710F" w:rsidRPr="00EC710F" w:rsidRDefault="00EC710F" w:rsidP="00EC710F">
      <w:pPr>
        <w:autoSpaceDE w:val="0"/>
        <w:autoSpaceDN w:val="0"/>
        <w:adjustRightInd w:val="0"/>
        <w:rPr>
          <w:b/>
          <w:i/>
        </w:rPr>
      </w:pPr>
      <w:r w:rsidRPr="00EC710F">
        <w:rPr>
          <w:b/>
          <w:i/>
        </w:rPr>
        <w:t xml:space="preserve">Yes </w:t>
      </w:r>
      <w:sdt>
        <w:sdtPr>
          <w:rPr>
            <w:b/>
            <w:i/>
          </w:rPr>
          <w:id w:val="-1938049852"/>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552740943"/>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575D0CA1" w14:textId="77777777" w:rsidR="00EC710F" w:rsidRPr="00EC710F" w:rsidRDefault="00EC710F" w:rsidP="00EC710F">
      <w:pPr>
        <w:autoSpaceDE w:val="0"/>
        <w:autoSpaceDN w:val="0"/>
        <w:adjustRightInd w:val="0"/>
        <w:rPr>
          <w:b/>
          <w:i/>
        </w:rPr>
      </w:pPr>
      <w:r w:rsidRPr="00EC710F">
        <w:rPr>
          <w:b/>
          <w:i/>
        </w:rPr>
        <w:t>Students are emailed during each academic year term and provided with a copy of the Code of Student Conduct annually.</w:t>
      </w:r>
    </w:p>
    <w:p w14:paraId="27BA591A" w14:textId="77777777" w:rsidR="00EC710F" w:rsidRPr="00EC710F" w:rsidRDefault="00EC710F" w:rsidP="00EC710F">
      <w:pPr>
        <w:autoSpaceDE w:val="0"/>
        <w:autoSpaceDN w:val="0"/>
        <w:adjustRightInd w:val="0"/>
        <w:rPr>
          <w:b/>
          <w:i/>
        </w:rPr>
      </w:pPr>
    </w:p>
    <w:p w14:paraId="32F90167" w14:textId="77777777" w:rsidR="00EC710F" w:rsidRPr="00EC710F" w:rsidRDefault="00EC710F" w:rsidP="00EC710F">
      <w:pPr>
        <w:numPr>
          <w:ilvl w:val="0"/>
          <w:numId w:val="22"/>
        </w:numPr>
        <w:autoSpaceDE w:val="0"/>
        <w:autoSpaceDN w:val="0"/>
        <w:adjustRightInd w:val="0"/>
        <w:rPr>
          <w:b/>
          <w:i/>
        </w:rPr>
      </w:pPr>
      <w:r w:rsidRPr="00EC710F">
        <w:rPr>
          <w:b/>
          <w:i/>
        </w:rPr>
        <w:t xml:space="preserve">Does the institution's distribution plan make provisions for providing these materials to students who enroll at some date after the initial distribution? </w:t>
      </w:r>
    </w:p>
    <w:p w14:paraId="15B7A6C9" w14:textId="77777777" w:rsidR="00EC710F" w:rsidRPr="00EC710F" w:rsidRDefault="00EC710F" w:rsidP="00EC710F">
      <w:pPr>
        <w:autoSpaceDE w:val="0"/>
        <w:autoSpaceDN w:val="0"/>
        <w:adjustRightInd w:val="0"/>
        <w:rPr>
          <w:b/>
          <w:i/>
        </w:rPr>
      </w:pPr>
      <w:r w:rsidRPr="00EC710F">
        <w:rPr>
          <w:b/>
          <w:i/>
        </w:rPr>
        <w:t xml:space="preserve">Yes </w:t>
      </w:r>
      <w:sdt>
        <w:sdtPr>
          <w:rPr>
            <w:b/>
            <w:i/>
          </w:rPr>
          <w:id w:val="115113743"/>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98839413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418622BE" w14:textId="77777777" w:rsidR="00EC710F" w:rsidRPr="00EC710F" w:rsidRDefault="00EC710F" w:rsidP="00EC710F">
      <w:pPr>
        <w:autoSpaceDE w:val="0"/>
        <w:autoSpaceDN w:val="0"/>
        <w:adjustRightInd w:val="0"/>
        <w:rPr>
          <w:b/>
          <w:i/>
        </w:rPr>
      </w:pPr>
      <w:r w:rsidRPr="00EC710F">
        <w:rPr>
          <w:b/>
          <w:i/>
        </w:rPr>
        <w:t xml:space="preserve">       Students receive email after census date of enrollment each term.</w:t>
      </w:r>
    </w:p>
    <w:p w14:paraId="51EFB5EE" w14:textId="77777777" w:rsidR="00EC710F" w:rsidRPr="00EC710F" w:rsidRDefault="00EC710F" w:rsidP="00EC710F">
      <w:pPr>
        <w:autoSpaceDE w:val="0"/>
        <w:autoSpaceDN w:val="0"/>
        <w:adjustRightInd w:val="0"/>
        <w:rPr>
          <w:b/>
          <w:i/>
        </w:rPr>
      </w:pPr>
    </w:p>
    <w:p w14:paraId="74233C4E" w14:textId="77777777" w:rsidR="00EC710F" w:rsidRPr="00EC710F" w:rsidRDefault="00EC710F" w:rsidP="00EC710F">
      <w:pPr>
        <w:numPr>
          <w:ilvl w:val="0"/>
          <w:numId w:val="22"/>
        </w:numPr>
        <w:autoSpaceDE w:val="0"/>
        <w:autoSpaceDN w:val="0"/>
        <w:adjustRightInd w:val="0"/>
        <w:rPr>
          <w:b/>
          <w:i/>
        </w:rPr>
      </w:pPr>
      <w:r w:rsidRPr="00EC710F">
        <w:rPr>
          <w:b/>
          <w:i/>
        </w:rPr>
        <w:t>Are the above materials distributed to staff and faculty in one of the following ways?</w:t>
      </w:r>
    </w:p>
    <w:p w14:paraId="06CD7C2B" w14:textId="77777777" w:rsidR="00EC710F" w:rsidRPr="00EC710F" w:rsidRDefault="00EC710F" w:rsidP="00EC710F">
      <w:pPr>
        <w:autoSpaceDE w:val="0"/>
        <w:autoSpaceDN w:val="0"/>
        <w:adjustRightInd w:val="0"/>
        <w:rPr>
          <w:b/>
          <w:i/>
        </w:rPr>
      </w:pPr>
    </w:p>
    <w:p w14:paraId="14212C9B" w14:textId="77777777" w:rsidR="00EC710F" w:rsidRPr="00EC710F" w:rsidRDefault="00EC710F" w:rsidP="00EC710F">
      <w:pPr>
        <w:numPr>
          <w:ilvl w:val="0"/>
          <w:numId w:val="25"/>
        </w:numPr>
        <w:autoSpaceDE w:val="0"/>
        <w:autoSpaceDN w:val="0"/>
        <w:adjustRightInd w:val="0"/>
        <w:rPr>
          <w:b/>
          <w:i/>
        </w:rPr>
      </w:pPr>
      <w:r w:rsidRPr="00EC710F">
        <w:rPr>
          <w:b/>
          <w:i/>
        </w:rPr>
        <w:t>Mailed</w:t>
      </w:r>
    </w:p>
    <w:p w14:paraId="57B8E583" w14:textId="77777777" w:rsidR="00EC710F" w:rsidRPr="00EC710F" w:rsidRDefault="00EC710F" w:rsidP="00EC710F">
      <w:pPr>
        <w:autoSpaceDE w:val="0"/>
        <w:autoSpaceDN w:val="0"/>
        <w:adjustRightInd w:val="0"/>
        <w:rPr>
          <w:b/>
          <w:i/>
        </w:rPr>
      </w:pPr>
      <w:r w:rsidRPr="00EC710F">
        <w:rPr>
          <w:b/>
          <w:i/>
        </w:rPr>
        <w:t xml:space="preserve">Staff: Yes </w:t>
      </w:r>
      <w:sdt>
        <w:sdtPr>
          <w:rPr>
            <w:b/>
            <w:i/>
          </w:rPr>
          <w:id w:val="6392268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42751175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Faculty: Yes </w:t>
      </w:r>
      <w:sdt>
        <w:sdtPr>
          <w:rPr>
            <w:b/>
            <w:i/>
          </w:rPr>
          <w:id w:val="-168812864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42757840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6B49BD10" w14:textId="77777777" w:rsidR="00EC710F" w:rsidRPr="00EC710F" w:rsidRDefault="00EC710F" w:rsidP="00EC710F">
      <w:pPr>
        <w:autoSpaceDE w:val="0"/>
        <w:autoSpaceDN w:val="0"/>
        <w:adjustRightInd w:val="0"/>
        <w:rPr>
          <w:b/>
          <w:i/>
        </w:rPr>
      </w:pPr>
      <w:r w:rsidRPr="00EC710F">
        <w:rPr>
          <w:b/>
          <w:i/>
        </w:rPr>
        <w:tab/>
      </w:r>
      <w:r w:rsidRPr="00EC710F">
        <w:rPr>
          <w:b/>
          <w:i/>
        </w:rPr>
        <w:tab/>
      </w: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06E6ECED" w14:textId="77777777" w:rsidR="00EC710F" w:rsidRPr="00EC710F" w:rsidRDefault="00EC710F" w:rsidP="00EC710F">
      <w:pPr>
        <w:numPr>
          <w:ilvl w:val="0"/>
          <w:numId w:val="25"/>
        </w:numPr>
        <w:autoSpaceDE w:val="0"/>
        <w:autoSpaceDN w:val="0"/>
        <w:adjustRightInd w:val="0"/>
        <w:rPr>
          <w:b/>
          <w:i/>
        </w:rPr>
      </w:pPr>
      <w:r w:rsidRPr="00EC710F">
        <w:rPr>
          <w:b/>
          <w:i/>
        </w:rPr>
        <w:t>Through campus post office boxes</w:t>
      </w:r>
    </w:p>
    <w:p w14:paraId="641BF8F7" w14:textId="77777777" w:rsidR="00EC710F" w:rsidRPr="00EC710F" w:rsidRDefault="00EC710F" w:rsidP="00EC710F">
      <w:pPr>
        <w:autoSpaceDE w:val="0"/>
        <w:autoSpaceDN w:val="0"/>
        <w:adjustRightInd w:val="0"/>
        <w:rPr>
          <w:b/>
          <w:i/>
        </w:rPr>
      </w:pPr>
      <w:r w:rsidRPr="00EC710F">
        <w:rPr>
          <w:b/>
          <w:i/>
        </w:rPr>
        <w:t xml:space="preserve">Staff: Yes </w:t>
      </w:r>
      <w:sdt>
        <w:sdtPr>
          <w:rPr>
            <w:b/>
            <w:i/>
          </w:rPr>
          <w:id w:val="190618466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968702831"/>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Faculty: Yes </w:t>
      </w:r>
      <w:sdt>
        <w:sdtPr>
          <w:rPr>
            <w:b/>
            <w:i/>
          </w:rPr>
          <w:id w:val="-1386026425"/>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251479180"/>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202B16C4" w14:textId="77777777" w:rsidR="00EC710F" w:rsidRPr="00EC710F" w:rsidRDefault="00EC710F" w:rsidP="00EC710F">
      <w:pPr>
        <w:autoSpaceDE w:val="0"/>
        <w:autoSpaceDN w:val="0"/>
        <w:adjustRightInd w:val="0"/>
        <w:rPr>
          <w:b/>
          <w:i/>
        </w:rPr>
      </w:pPr>
      <w:r w:rsidRPr="00EC710F">
        <w:rPr>
          <w:b/>
          <w:i/>
        </w:rPr>
        <w:tab/>
      </w:r>
      <w:r w:rsidRPr="00EC710F">
        <w:rPr>
          <w:b/>
          <w:i/>
        </w:rPr>
        <w:tab/>
      </w: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30151A6C" w14:textId="77777777" w:rsidR="00EC710F" w:rsidRPr="00EC710F" w:rsidRDefault="00EC710F" w:rsidP="00EC710F">
      <w:pPr>
        <w:numPr>
          <w:ilvl w:val="0"/>
          <w:numId w:val="25"/>
        </w:numPr>
        <w:autoSpaceDE w:val="0"/>
        <w:autoSpaceDN w:val="0"/>
        <w:adjustRightInd w:val="0"/>
        <w:rPr>
          <w:b/>
          <w:i/>
        </w:rPr>
      </w:pPr>
      <w:r w:rsidRPr="00EC710F">
        <w:rPr>
          <w:b/>
          <w:i/>
        </w:rPr>
        <w:t>During new employee orientation</w:t>
      </w:r>
    </w:p>
    <w:p w14:paraId="34A36412" w14:textId="77777777" w:rsidR="00EC710F" w:rsidRPr="00EC710F" w:rsidRDefault="00EC710F" w:rsidP="00EC710F">
      <w:pPr>
        <w:autoSpaceDE w:val="0"/>
        <w:autoSpaceDN w:val="0"/>
        <w:adjustRightInd w:val="0"/>
        <w:rPr>
          <w:b/>
          <w:i/>
        </w:rPr>
      </w:pPr>
      <w:r w:rsidRPr="00EC710F">
        <w:rPr>
          <w:b/>
          <w:i/>
        </w:rPr>
        <w:t xml:space="preserve">Staff: Yes </w:t>
      </w:r>
      <w:sdt>
        <w:sdtPr>
          <w:rPr>
            <w:b/>
            <w:i/>
          </w:rPr>
          <w:id w:val="-91780256"/>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901557574"/>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Faculty: Yes </w:t>
      </w:r>
      <w:sdt>
        <w:sdtPr>
          <w:rPr>
            <w:b/>
            <w:i/>
          </w:rPr>
          <w:id w:val="-1197771382"/>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766295095"/>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7B42E146" w14:textId="77777777" w:rsidR="00EC710F" w:rsidRPr="00EC710F" w:rsidRDefault="00EC710F" w:rsidP="00EC710F">
      <w:pPr>
        <w:autoSpaceDE w:val="0"/>
        <w:autoSpaceDN w:val="0"/>
        <w:adjustRightInd w:val="0"/>
        <w:rPr>
          <w:b/>
          <w:i/>
        </w:rPr>
      </w:pPr>
      <w:r w:rsidRPr="00EC710F">
        <w:rPr>
          <w:b/>
          <w:i/>
        </w:rPr>
        <w:lastRenderedPageBreak/>
        <w:t>Each new employee, at the time of hire, is provided a document that delineates the Drug Free Workplace Policy. Each employee is required to sign a statement indicating they have received it and that it is their responsibility to review the document.</w:t>
      </w:r>
      <w:r w:rsidRPr="00EC710F">
        <w:rPr>
          <w:b/>
          <w:i/>
        </w:rPr>
        <w:tab/>
      </w:r>
      <w:r w:rsidRPr="00EC710F">
        <w:rPr>
          <w:b/>
          <w:i/>
        </w:rPr>
        <w:tab/>
        <w:t xml:space="preserve"> </w:t>
      </w:r>
    </w:p>
    <w:p w14:paraId="4FC9395C" w14:textId="77777777" w:rsidR="00EC710F" w:rsidRPr="00EC710F" w:rsidRDefault="00EC710F" w:rsidP="00EC710F">
      <w:pPr>
        <w:autoSpaceDE w:val="0"/>
        <w:autoSpaceDN w:val="0"/>
        <w:adjustRightInd w:val="0"/>
        <w:rPr>
          <w:b/>
          <w:i/>
        </w:rPr>
      </w:pPr>
    </w:p>
    <w:p w14:paraId="75AA4CDE" w14:textId="77777777" w:rsidR="00EC710F" w:rsidRPr="00EC710F" w:rsidRDefault="00EC710F" w:rsidP="00EC710F">
      <w:pPr>
        <w:numPr>
          <w:ilvl w:val="0"/>
          <w:numId w:val="25"/>
        </w:numPr>
        <w:autoSpaceDE w:val="0"/>
        <w:autoSpaceDN w:val="0"/>
        <w:adjustRightInd w:val="0"/>
        <w:rPr>
          <w:b/>
          <w:i/>
          <w:iCs/>
        </w:rPr>
      </w:pPr>
      <w:r w:rsidRPr="00EC710F">
        <w:rPr>
          <w:b/>
          <w:i/>
        </w:rPr>
        <w:t xml:space="preserve">In another manner </w:t>
      </w:r>
      <w:r w:rsidRPr="00EC710F">
        <w:rPr>
          <w:b/>
          <w:i/>
          <w:iCs/>
        </w:rPr>
        <w:t>(describe)</w:t>
      </w:r>
    </w:p>
    <w:p w14:paraId="2153E7AC" w14:textId="77777777" w:rsidR="00EC710F" w:rsidRPr="00EC710F" w:rsidRDefault="00EC710F" w:rsidP="00EC710F">
      <w:pPr>
        <w:autoSpaceDE w:val="0"/>
        <w:autoSpaceDN w:val="0"/>
        <w:adjustRightInd w:val="0"/>
        <w:rPr>
          <w:b/>
          <w:i/>
        </w:rPr>
      </w:pPr>
      <w:r w:rsidRPr="00EC710F">
        <w:rPr>
          <w:b/>
          <w:i/>
        </w:rPr>
        <w:t>VCSU’s official means of communication is through our campus e-mail.  Notifications and information are sent to all students, faculty, and staff to their official university e-mail addresses.</w:t>
      </w:r>
    </w:p>
    <w:p w14:paraId="2AEB7140" w14:textId="77777777" w:rsidR="00EC710F" w:rsidRPr="00EC710F" w:rsidRDefault="00EC710F" w:rsidP="00EC710F">
      <w:pPr>
        <w:autoSpaceDE w:val="0"/>
        <w:autoSpaceDN w:val="0"/>
        <w:adjustRightInd w:val="0"/>
        <w:rPr>
          <w:b/>
          <w:i/>
        </w:rPr>
      </w:pPr>
    </w:p>
    <w:p w14:paraId="25646DD5" w14:textId="77777777" w:rsidR="00EC710F" w:rsidRPr="00EC710F" w:rsidRDefault="00EC710F" w:rsidP="00EC710F">
      <w:pPr>
        <w:numPr>
          <w:ilvl w:val="0"/>
          <w:numId w:val="22"/>
        </w:numPr>
        <w:autoSpaceDE w:val="0"/>
        <w:autoSpaceDN w:val="0"/>
        <w:adjustRightInd w:val="0"/>
        <w:rPr>
          <w:b/>
          <w:i/>
        </w:rPr>
      </w:pPr>
      <w:r w:rsidRPr="00EC710F">
        <w:rPr>
          <w:b/>
          <w:i/>
        </w:rPr>
        <w:t>Does the means of distribution provide reasonable assurance that each staff and faculty member receive the materials annually?</w:t>
      </w:r>
    </w:p>
    <w:p w14:paraId="18D64618" w14:textId="77777777" w:rsidR="00EC710F" w:rsidRPr="00EC710F" w:rsidRDefault="00EC710F" w:rsidP="00EC710F">
      <w:pPr>
        <w:autoSpaceDE w:val="0"/>
        <w:autoSpaceDN w:val="0"/>
        <w:adjustRightInd w:val="0"/>
        <w:rPr>
          <w:b/>
          <w:i/>
        </w:rPr>
      </w:pPr>
      <w:r w:rsidRPr="00EC710F">
        <w:rPr>
          <w:b/>
          <w:i/>
        </w:rPr>
        <w:t xml:space="preserve">Staff: Yes </w:t>
      </w:r>
      <w:sdt>
        <w:sdtPr>
          <w:rPr>
            <w:b/>
            <w:i/>
          </w:rPr>
          <w:id w:val="-1771765486"/>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445647329"/>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Faculty: Yes </w:t>
      </w:r>
      <w:sdt>
        <w:sdtPr>
          <w:rPr>
            <w:b/>
            <w:i/>
          </w:rPr>
          <w:id w:val="-1094865774"/>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354332819"/>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6F4BC5A8" w14:textId="77777777" w:rsidR="00EC710F" w:rsidRPr="00EC710F" w:rsidRDefault="00EC710F" w:rsidP="00EC710F">
      <w:pPr>
        <w:autoSpaceDE w:val="0"/>
        <w:autoSpaceDN w:val="0"/>
        <w:adjustRightInd w:val="0"/>
        <w:rPr>
          <w:b/>
          <w:i/>
        </w:rPr>
      </w:pPr>
      <w:r w:rsidRPr="00EC710F">
        <w:rPr>
          <w:b/>
          <w:i/>
        </w:rPr>
        <w:t>VCSU’s official means of communication is through campus e-mail. All staff and faculty are made aware of this type of communication upon hire.</w:t>
      </w:r>
      <w:r w:rsidRPr="00EC710F">
        <w:rPr>
          <w:b/>
          <w:i/>
        </w:rPr>
        <w:tab/>
      </w:r>
    </w:p>
    <w:p w14:paraId="48EAAE0D" w14:textId="77777777" w:rsidR="00EC710F" w:rsidRPr="00EC710F" w:rsidRDefault="00EC710F" w:rsidP="00EC710F">
      <w:pPr>
        <w:autoSpaceDE w:val="0"/>
        <w:autoSpaceDN w:val="0"/>
        <w:adjustRightInd w:val="0"/>
        <w:rPr>
          <w:b/>
          <w:i/>
        </w:rPr>
      </w:pPr>
    </w:p>
    <w:p w14:paraId="6E23F17A" w14:textId="77777777" w:rsidR="00EC710F" w:rsidRPr="00EC710F" w:rsidRDefault="00EC710F" w:rsidP="00EC710F">
      <w:pPr>
        <w:numPr>
          <w:ilvl w:val="0"/>
          <w:numId w:val="22"/>
        </w:numPr>
        <w:autoSpaceDE w:val="0"/>
        <w:autoSpaceDN w:val="0"/>
        <w:adjustRightInd w:val="0"/>
        <w:rPr>
          <w:b/>
          <w:i/>
        </w:rPr>
      </w:pPr>
      <w:r w:rsidRPr="00EC710F">
        <w:rPr>
          <w:b/>
          <w:i/>
        </w:rPr>
        <w:t>Does the institution's distribution plan make provisions for providing these materials to staff and faculty who are hired after the initial distribution?</w:t>
      </w:r>
    </w:p>
    <w:p w14:paraId="73F3BD78" w14:textId="77777777" w:rsidR="00EC710F" w:rsidRPr="00EC710F" w:rsidRDefault="00EC710F" w:rsidP="00EC710F">
      <w:pPr>
        <w:autoSpaceDE w:val="0"/>
        <w:autoSpaceDN w:val="0"/>
        <w:adjustRightInd w:val="0"/>
        <w:rPr>
          <w:b/>
          <w:i/>
        </w:rPr>
      </w:pPr>
      <w:r w:rsidRPr="00EC710F">
        <w:rPr>
          <w:b/>
          <w:i/>
        </w:rPr>
        <w:t xml:space="preserve">Staff: Yes </w:t>
      </w:r>
      <w:sdt>
        <w:sdtPr>
          <w:rPr>
            <w:b/>
            <w:i/>
          </w:rPr>
          <w:id w:val="1011112027"/>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254216522"/>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Faculty: Yes </w:t>
      </w:r>
      <w:sdt>
        <w:sdtPr>
          <w:rPr>
            <w:b/>
            <w:i/>
          </w:rPr>
          <w:id w:val="120274767"/>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34923074"/>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68B89103" w14:textId="77777777" w:rsidR="00EC710F" w:rsidRPr="00EC710F" w:rsidRDefault="00EC710F" w:rsidP="00EC710F">
      <w:pPr>
        <w:autoSpaceDE w:val="0"/>
        <w:autoSpaceDN w:val="0"/>
        <w:adjustRightInd w:val="0"/>
        <w:rPr>
          <w:b/>
          <w:i/>
        </w:rPr>
      </w:pPr>
      <w:r w:rsidRPr="00EC710F">
        <w:rPr>
          <w:b/>
          <w:i/>
        </w:rPr>
        <w:tab/>
        <w:t>Each new employee, at the time of hire, is provided a document that delineates the Drug Free Workplace Policy. Each employee is required to sign a statement indicating they have received it and that it is their responsibility to review the document</w:t>
      </w:r>
    </w:p>
    <w:p w14:paraId="0BA01A00" w14:textId="77777777" w:rsidR="00EC710F" w:rsidRPr="00EC710F" w:rsidRDefault="00EC710F" w:rsidP="00EC710F">
      <w:pPr>
        <w:numPr>
          <w:ilvl w:val="0"/>
          <w:numId w:val="22"/>
        </w:numPr>
        <w:autoSpaceDE w:val="0"/>
        <w:autoSpaceDN w:val="0"/>
        <w:adjustRightInd w:val="0"/>
        <w:rPr>
          <w:b/>
          <w:i/>
        </w:rPr>
      </w:pPr>
      <w:r w:rsidRPr="00EC710F">
        <w:rPr>
          <w:b/>
          <w:i/>
        </w:rPr>
        <w:t>In what ways does the institution conduct biennial reviews of its drug prevention program to determine effectiveness, implement necessary changes, and ensure that disciplinary sanctions are enforced?</w:t>
      </w:r>
    </w:p>
    <w:p w14:paraId="181239C9" w14:textId="77777777" w:rsidR="00EC710F" w:rsidRPr="00EC710F" w:rsidRDefault="00EC710F" w:rsidP="00EC710F">
      <w:pPr>
        <w:numPr>
          <w:ilvl w:val="0"/>
          <w:numId w:val="26"/>
        </w:numPr>
        <w:autoSpaceDE w:val="0"/>
        <w:autoSpaceDN w:val="0"/>
        <w:adjustRightInd w:val="0"/>
        <w:rPr>
          <w:b/>
          <w:i/>
        </w:rPr>
      </w:pPr>
      <w:r w:rsidRPr="00EC710F">
        <w:rPr>
          <w:b/>
          <w:i/>
        </w:rPr>
        <w:t>Conduct student alcohol and drug use survey</w:t>
      </w:r>
    </w:p>
    <w:p w14:paraId="0E3F87F3" w14:textId="77777777" w:rsidR="00EC710F" w:rsidRPr="00EC710F" w:rsidRDefault="00EC710F" w:rsidP="00EC710F">
      <w:pPr>
        <w:autoSpaceDE w:val="0"/>
        <w:autoSpaceDN w:val="0"/>
        <w:adjustRightInd w:val="0"/>
        <w:rPr>
          <w:b/>
          <w:i/>
        </w:rPr>
      </w:pPr>
      <w:r w:rsidRPr="00EC710F">
        <w:rPr>
          <w:b/>
          <w:i/>
        </w:rPr>
        <w:t xml:space="preserve">Yes </w:t>
      </w:r>
      <w:sdt>
        <w:sdtPr>
          <w:rPr>
            <w:b/>
            <w:i/>
          </w:rPr>
          <w:id w:val="187859146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243300310"/>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p>
    <w:p w14:paraId="364F2409" w14:textId="77777777" w:rsidR="00EC710F" w:rsidRPr="00EC710F" w:rsidRDefault="00EC710F" w:rsidP="00EC710F">
      <w:pPr>
        <w:autoSpaceDE w:val="0"/>
        <w:autoSpaceDN w:val="0"/>
        <w:adjustRightInd w:val="0"/>
        <w:rPr>
          <w:b/>
          <w:i/>
        </w:rPr>
      </w:pPr>
      <w:r w:rsidRPr="00EC710F">
        <w:rPr>
          <w:b/>
          <w:i/>
        </w:rPr>
        <w:t>NDUS SWAPS survey all campus students. Through this survey we adjust our alcohol and other drug education and/or sanctions. Next survey is scheduled for Fall Semester 2023. Results were shared with administration, faculty, and staff groups.</w:t>
      </w:r>
    </w:p>
    <w:p w14:paraId="15262DF0" w14:textId="77777777" w:rsidR="00EC710F" w:rsidRPr="00EC710F" w:rsidRDefault="00EC710F" w:rsidP="00EC710F">
      <w:pPr>
        <w:autoSpaceDE w:val="0"/>
        <w:autoSpaceDN w:val="0"/>
        <w:adjustRightInd w:val="0"/>
        <w:rPr>
          <w:b/>
          <w:i/>
        </w:rPr>
      </w:pPr>
    </w:p>
    <w:p w14:paraId="74BCFA4B" w14:textId="77777777" w:rsidR="00EC710F" w:rsidRPr="00EC710F" w:rsidRDefault="00EC710F" w:rsidP="00EC710F">
      <w:pPr>
        <w:numPr>
          <w:ilvl w:val="0"/>
          <w:numId w:val="26"/>
        </w:numPr>
        <w:autoSpaceDE w:val="0"/>
        <w:autoSpaceDN w:val="0"/>
        <w:adjustRightInd w:val="0"/>
        <w:rPr>
          <w:b/>
          <w:i/>
        </w:rPr>
      </w:pPr>
      <w:r w:rsidRPr="00EC710F">
        <w:rPr>
          <w:b/>
          <w:i/>
        </w:rPr>
        <w:t>Conduct opinion survey of its students, staff, and faculty</w:t>
      </w:r>
    </w:p>
    <w:p w14:paraId="10DB1299"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417027413"/>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249188872"/>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479195501"/>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52505548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3F653B18" w14:textId="77777777" w:rsidR="00EC710F" w:rsidRPr="00EC710F" w:rsidRDefault="00EC710F" w:rsidP="00EC710F">
      <w:pPr>
        <w:autoSpaceDE w:val="0"/>
        <w:autoSpaceDN w:val="0"/>
        <w:adjustRightInd w:val="0"/>
        <w:rPr>
          <w:b/>
          <w:i/>
        </w:rPr>
      </w:pPr>
      <w:r w:rsidRPr="00EC710F">
        <w:rPr>
          <w:b/>
          <w:i/>
        </w:rPr>
        <w:tab/>
      </w:r>
      <w:r w:rsidRPr="00EC710F">
        <w:rPr>
          <w:b/>
          <w:i/>
        </w:rPr>
        <w:tab/>
      </w: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2998D472" w14:textId="77777777" w:rsidR="00EC710F" w:rsidRPr="00EC710F" w:rsidRDefault="00EC710F" w:rsidP="00EC710F">
      <w:pPr>
        <w:numPr>
          <w:ilvl w:val="0"/>
          <w:numId w:val="26"/>
        </w:numPr>
        <w:autoSpaceDE w:val="0"/>
        <w:autoSpaceDN w:val="0"/>
        <w:adjustRightInd w:val="0"/>
        <w:rPr>
          <w:b/>
          <w:i/>
        </w:rPr>
      </w:pPr>
      <w:r w:rsidRPr="00EC710F">
        <w:rPr>
          <w:b/>
          <w:i/>
        </w:rPr>
        <w:t>Evaluate comments obtained from a suggestion box</w:t>
      </w:r>
    </w:p>
    <w:p w14:paraId="671AF340"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97449273"/>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26883056"/>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609664745"/>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690631536"/>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0FF2D64A" w14:textId="77777777" w:rsidR="00EC710F" w:rsidRPr="00EC710F" w:rsidRDefault="00EC710F" w:rsidP="00EC710F">
      <w:pPr>
        <w:autoSpaceDE w:val="0"/>
        <w:autoSpaceDN w:val="0"/>
        <w:adjustRightInd w:val="0"/>
        <w:rPr>
          <w:b/>
          <w:i/>
        </w:rPr>
      </w:pPr>
      <w:r w:rsidRPr="00EC710F">
        <w:rPr>
          <w:b/>
          <w:i/>
        </w:rPr>
        <w:tab/>
      </w:r>
      <w:r w:rsidRPr="00EC710F">
        <w:rPr>
          <w:b/>
          <w:i/>
        </w:rPr>
        <w:tab/>
      </w: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721387E8" w14:textId="77777777" w:rsidR="00EC710F" w:rsidRPr="00EC710F" w:rsidRDefault="00EC710F" w:rsidP="00EC710F">
      <w:pPr>
        <w:numPr>
          <w:ilvl w:val="0"/>
          <w:numId w:val="26"/>
        </w:numPr>
        <w:autoSpaceDE w:val="0"/>
        <w:autoSpaceDN w:val="0"/>
        <w:adjustRightInd w:val="0"/>
        <w:rPr>
          <w:b/>
          <w:i/>
        </w:rPr>
      </w:pPr>
      <w:r w:rsidRPr="00EC710F">
        <w:rPr>
          <w:b/>
          <w:i/>
        </w:rPr>
        <w:t>Conduct focus groups</w:t>
      </w:r>
    </w:p>
    <w:p w14:paraId="7251C3DE"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538237857"/>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748777397"/>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1002037730"/>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528015191"/>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45D40DC4" w14:textId="77777777" w:rsidR="00EC710F" w:rsidRPr="00EC710F" w:rsidRDefault="00EC710F" w:rsidP="00EC710F">
      <w:pPr>
        <w:autoSpaceDE w:val="0"/>
        <w:autoSpaceDN w:val="0"/>
        <w:adjustRightInd w:val="0"/>
        <w:rPr>
          <w:b/>
          <w:i/>
        </w:rPr>
      </w:pPr>
      <w:r w:rsidRPr="00EC710F">
        <w:rPr>
          <w:b/>
          <w:i/>
        </w:rPr>
        <w:tab/>
      </w:r>
      <w:r w:rsidRPr="00EC710F">
        <w:rPr>
          <w:b/>
          <w:i/>
        </w:rPr>
        <w:tab/>
      </w:r>
      <w:r w:rsidRPr="00EC710F">
        <w:rPr>
          <w:b/>
          <w:i/>
        </w:rPr>
        <w:fldChar w:fldCharType="begin">
          <w:ffData>
            <w:name w:val="Text1"/>
            <w:enabled/>
            <w:calcOnExit w:val="0"/>
            <w:textInput/>
          </w:ffData>
        </w:fldChar>
      </w:r>
      <w:r w:rsidRPr="00EC710F">
        <w:rPr>
          <w:b/>
          <w:i/>
        </w:rPr>
        <w:instrText xml:space="preserve"> FORMTEXT </w:instrText>
      </w:r>
      <w:r w:rsidRPr="00EC710F">
        <w:rPr>
          <w:b/>
          <w:i/>
        </w:rPr>
      </w:r>
      <w:r w:rsidRPr="00EC710F">
        <w:rPr>
          <w:b/>
          <w:i/>
        </w:rPr>
        <w:fldChar w:fldCharType="separate"/>
      </w:r>
      <w:r w:rsidRPr="00EC710F">
        <w:rPr>
          <w:b/>
          <w:i/>
        </w:rPr>
        <w:t> </w:t>
      </w:r>
      <w:r w:rsidRPr="00EC710F">
        <w:rPr>
          <w:b/>
          <w:i/>
        </w:rPr>
        <w:t> </w:t>
      </w:r>
      <w:r w:rsidRPr="00EC710F">
        <w:rPr>
          <w:b/>
          <w:i/>
        </w:rPr>
        <w:t> </w:t>
      </w:r>
      <w:r w:rsidRPr="00EC710F">
        <w:rPr>
          <w:b/>
          <w:i/>
        </w:rPr>
        <w:t> </w:t>
      </w:r>
      <w:r w:rsidRPr="00EC710F">
        <w:rPr>
          <w:b/>
          <w:i/>
        </w:rPr>
        <w:t> </w:t>
      </w:r>
      <w:r w:rsidRPr="00EC710F">
        <w:rPr>
          <w:b/>
          <w:i/>
        </w:rPr>
        <w:fldChar w:fldCharType="end"/>
      </w:r>
    </w:p>
    <w:p w14:paraId="7320E441" w14:textId="77777777" w:rsidR="00EC710F" w:rsidRPr="00EC710F" w:rsidRDefault="00EC710F" w:rsidP="00EC710F">
      <w:pPr>
        <w:numPr>
          <w:ilvl w:val="0"/>
          <w:numId w:val="26"/>
        </w:numPr>
        <w:autoSpaceDE w:val="0"/>
        <w:autoSpaceDN w:val="0"/>
        <w:adjustRightInd w:val="0"/>
        <w:rPr>
          <w:b/>
          <w:i/>
        </w:rPr>
      </w:pPr>
      <w:r w:rsidRPr="00EC710F">
        <w:rPr>
          <w:b/>
          <w:i/>
        </w:rPr>
        <w:t>Conduct intercept interviews</w:t>
      </w:r>
    </w:p>
    <w:p w14:paraId="4FE17977"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40684146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972239992"/>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1081056502"/>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784426864"/>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r>
    </w:p>
    <w:p w14:paraId="17FD9AC8" w14:textId="77777777" w:rsidR="00EC710F" w:rsidRPr="00EC710F" w:rsidRDefault="00EC710F" w:rsidP="00EC710F">
      <w:pPr>
        <w:autoSpaceDE w:val="0"/>
        <w:autoSpaceDN w:val="0"/>
        <w:adjustRightInd w:val="0"/>
        <w:rPr>
          <w:b/>
          <w:i/>
        </w:rPr>
      </w:pPr>
    </w:p>
    <w:p w14:paraId="7727A83F" w14:textId="77777777" w:rsidR="00EC710F" w:rsidRPr="00EC710F" w:rsidRDefault="00EC710F" w:rsidP="00EC710F">
      <w:pPr>
        <w:numPr>
          <w:ilvl w:val="0"/>
          <w:numId w:val="26"/>
        </w:numPr>
        <w:autoSpaceDE w:val="0"/>
        <w:autoSpaceDN w:val="0"/>
        <w:adjustRightInd w:val="0"/>
        <w:rPr>
          <w:b/>
          <w:i/>
        </w:rPr>
      </w:pPr>
      <w:r w:rsidRPr="00EC710F">
        <w:rPr>
          <w:b/>
          <w:i/>
        </w:rPr>
        <w:t>Assess effectiveness of documented mandatory drug treatment referrals for students and employees</w:t>
      </w:r>
    </w:p>
    <w:p w14:paraId="476E5E90"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936102463"/>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927696464"/>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415209174"/>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95488968"/>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r>
      <w:r w:rsidRPr="00EC710F">
        <w:rPr>
          <w:b/>
          <w:i/>
        </w:rPr>
        <w:tab/>
      </w:r>
    </w:p>
    <w:p w14:paraId="702EA6E2" w14:textId="77777777" w:rsidR="00EC710F" w:rsidRPr="00EC710F" w:rsidRDefault="00EC710F" w:rsidP="00EC710F">
      <w:pPr>
        <w:autoSpaceDE w:val="0"/>
        <w:autoSpaceDN w:val="0"/>
        <w:adjustRightInd w:val="0"/>
        <w:rPr>
          <w:b/>
          <w:i/>
        </w:rPr>
      </w:pPr>
    </w:p>
    <w:p w14:paraId="48C50D82" w14:textId="77777777" w:rsidR="00EC710F" w:rsidRPr="00EC710F" w:rsidRDefault="00EC710F" w:rsidP="00EC710F">
      <w:pPr>
        <w:numPr>
          <w:ilvl w:val="0"/>
          <w:numId w:val="26"/>
        </w:numPr>
        <w:autoSpaceDE w:val="0"/>
        <w:autoSpaceDN w:val="0"/>
        <w:adjustRightInd w:val="0"/>
        <w:rPr>
          <w:b/>
          <w:i/>
        </w:rPr>
      </w:pPr>
      <w:r w:rsidRPr="00EC710F">
        <w:rPr>
          <w:b/>
          <w:i/>
        </w:rPr>
        <w:lastRenderedPageBreak/>
        <w:t>Assess effectiveness of documented cases of disciplinary sanctions imposed on students and employees</w:t>
      </w:r>
    </w:p>
    <w:p w14:paraId="4AA41329" w14:textId="77777777" w:rsidR="00EC710F" w:rsidRPr="00EC710F" w:rsidRDefault="00EC710F" w:rsidP="00EC710F">
      <w:pPr>
        <w:autoSpaceDE w:val="0"/>
        <w:autoSpaceDN w:val="0"/>
        <w:adjustRightInd w:val="0"/>
        <w:rPr>
          <w:b/>
          <w:i/>
        </w:rPr>
      </w:pPr>
      <w:r w:rsidRPr="00EC710F">
        <w:rPr>
          <w:b/>
          <w:i/>
        </w:rPr>
        <w:t xml:space="preserve">Students: Yes </w:t>
      </w:r>
      <w:sdt>
        <w:sdtPr>
          <w:rPr>
            <w:b/>
            <w:i/>
          </w:rPr>
          <w:id w:val="2121718151"/>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833482488"/>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ab/>
        <w:t xml:space="preserve">Staff and Faculty: Yes </w:t>
      </w:r>
      <w:sdt>
        <w:sdtPr>
          <w:rPr>
            <w:b/>
            <w:i/>
          </w:rPr>
          <w:id w:val="1458844474"/>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186920945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137FEB0E" w14:textId="77777777" w:rsidR="00EC710F" w:rsidRPr="00EC710F" w:rsidRDefault="00EC710F" w:rsidP="00EC710F">
      <w:pPr>
        <w:autoSpaceDE w:val="0"/>
        <w:autoSpaceDN w:val="0"/>
        <w:adjustRightInd w:val="0"/>
        <w:rPr>
          <w:b/>
          <w:i/>
        </w:rPr>
      </w:pPr>
      <w:r w:rsidRPr="00EC710F">
        <w:rPr>
          <w:b/>
          <w:i/>
        </w:rPr>
        <w:tab/>
      </w:r>
      <w:r w:rsidRPr="00EC710F">
        <w:rPr>
          <w:b/>
          <w:i/>
        </w:rPr>
        <w:tab/>
        <w:t xml:space="preserve">Effectiveness determined on a case-by-case bases and number of repeat violations of policy. </w:t>
      </w:r>
    </w:p>
    <w:p w14:paraId="2D6945CA" w14:textId="77777777" w:rsidR="00EC710F" w:rsidRPr="00EC710F" w:rsidRDefault="00EC710F" w:rsidP="00EC710F">
      <w:pPr>
        <w:autoSpaceDE w:val="0"/>
        <w:autoSpaceDN w:val="0"/>
        <w:adjustRightInd w:val="0"/>
        <w:rPr>
          <w:b/>
          <w:i/>
        </w:rPr>
      </w:pPr>
    </w:p>
    <w:p w14:paraId="3AA717B9" w14:textId="77777777" w:rsidR="00EC710F" w:rsidRPr="00EC710F" w:rsidRDefault="00EC710F" w:rsidP="00EC710F">
      <w:pPr>
        <w:autoSpaceDE w:val="0"/>
        <w:autoSpaceDN w:val="0"/>
        <w:adjustRightInd w:val="0"/>
        <w:rPr>
          <w:b/>
          <w:i/>
        </w:rPr>
      </w:pPr>
      <w:r w:rsidRPr="00EC710F">
        <w:rPr>
          <w:b/>
          <w:i/>
        </w:rPr>
        <w:t xml:space="preserve">Who is responsible for conducting these biennial reviews? </w:t>
      </w:r>
    </w:p>
    <w:p w14:paraId="3745D6AB" w14:textId="77777777" w:rsidR="00EC710F" w:rsidRPr="00EC710F" w:rsidRDefault="00EC710F" w:rsidP="00EC710F">
      <w:pPr>
        <w:autoSpaceDE w:val="0"/>
        <w:autoSpaceDN w:val="0"/>
        <w:adjustRightInd w:val="0"/>
        <w:rPr>
          <w:b/>
          <w:i/>
        </w:rPr>
      </w:pPr>
      <w:r w:rsidRPr="00EC710F">
        <w:rPr>
          <w:b/>
          <w:i/>
        </w:rPr>
        <w:t>Vice President for Student Affairs &amp; Student Affairs Director staff.</w:t>
      </w:r>
    </w:p>
    <w:p w14:paraId="0D493C62" w14:textId="77777777" w:rsidR="00EC710F" w:rsidRPr="00EC710F" w:rsidRDefault="00EC710F" w:rsidP="00EC710F">
      <w:pPr>
        <w:autoSpaceDE w:val="0"/>
        <w:autoSpaceDN w:val="0"/>
        <w:adjustRightInd w:val="0"/>
        <w:rPr>
          <w:b/>
          <w:i/>
        </w:rPr>
      </w:pPr>
    </w:p>
    <w:p w14:paraId="4D9E4269" w14:textId="77777777" w:rsidR="00EC710F" w:rsidRPr="00EC710F" w:rsidRDefault="00EC710F" w:rsidP="00EC710F">
      <w:pPr>
        <w:numPr>
          <w:ilvl w:val="0"/>
          <w:numId w:val="22"/>
        </w:numPr>
        <w:autoSpaceDE w:val="0"/>
        <w:autoSpaceDN w:val="0"/>
        <w:adjustRightInd w:val="0"/>
        <w:rPr>
          <w:b/>
          <w:i/>
        </w:rPr>
      </w:pPr>
      <w:r w:rsidRPr="00EC710F">
        <w:rPr>
          <w:b/>
          <w:i/>
        </w:rPr>
        <w:t xml:space="preserve">If requested, has the institution made available, to the Secretary and the public, a copy of each requested item in the drug prevention program and the results of the biennial review? </w:t>
      </w:r>
    </w:p>
    <w:p w14:paraId="4B668292" w14:textId="77777777" w:rsidR="00EC710F" w:rsidRPr="00EC710F" w:rsidRDefault="00EC710F" w:rsidP="00EC710F">
      <w:pPr>
        <w:autoSpaceDE w:val="0"/>
        <w:autoSpaceDN w:val="0"/>
        <w:adjustRightInd w:val="0"/>
        <w:rPr>
          <w:b/>
          <w:i/>
        </w:rPr>
      </w:pPr>
      <w:r w:rsidRPr="00EC710F">
        <w:rPr>
          <w:b/>
          <w:i/>
        </w:rPr>
        <w:t xml:space="preserve">Yes </w:t>
      </w:r>
      <w:sdt>
        <w:sdtPr>
          <w:rPr>
            <w:b/>
            <w:i/>
          </w:rPr>
          <w:id w:val="1642081521"/>
          <w14:checkbox>
            <w14:checked w14:val="0"/>
            <w14:checkedState w14:val="2612" w14:font="MS Gothic"/>
            <w14:uncheckedState w14:val="2610" w14:font="MS Gothic"/>
          </w14:checkbox>
        </w:sdtPr>
        <w:sdtContent>
          <w:r w:rsidRPr="00EC710F">
            <w:rPr>
              <w:rFonts w:ascii="Segoe UI Symbol" w:hAnsi="Segoe UI Symbol" w:cs="Segoe UI Symbol"/>
              <w:b/>
              <w:i/>
            </w:rPr>
            <w:t>☐</w:t>
          </w:r>
        </w:sdtContent>
      </w:sdt>
      <w:r w:rsidRPr="00EC710F">
        <w:rPr>
          <w:b/>
          <w:i/>
        </w:rPr>
        <w:t xml:space="preserve">     No </w:t>
      </w:r>
      <w:sdt>
        <w:sdtPr>
          <w:rPr>
            <w:b/>
            <w:i/>
          </w:rPr>
          <w:id w:val="2043553399"/>
          <w14:checkbox>
            <w14:checked w14:val="1"/>
            <w14:checkedState w14:val="2612" w14:font="MS Gothic"/>
            <w14:uncheckedState w14:val="2610" w14:font="MS Gothic"/>
          </w14:checkbox>
        </w:sdtPr>
        <w:sdtContent>
          <w:r w:rsidRPr="00EC710F">
            <w:rPr>
              <w:rFonts w:ascii="Segoe UI Symbol" w:hAnsi="Segoe UI Symbol" w:cs="Segoe UI Symbol"/>
              <w:b/>
              <w:i/>
            </w:rPr>
            <w:t>☒</w:t>
          </w:r>
        </w:sdtContent>
      </w:sdt>
    </w:p>
    <w:p w14:paraId="36ABFF5E" w14:textId="77777777" w:rsidR="00EC710F" w:rsidRPr="00EC710F" w:rsidRDefault="00EC710F" w:rsidP="00EC710F">
      <w:pPr>
        <w:autoSpaceDE w:val="0"/>
        <w:autoSpaceDN w:val="0"/>
        <w:adjustRightInd w:val="0"/>
        <w:rPr>
          <w:b/>
          <w:i/>
        </w:rPr>
      </w:pPr>
      <w:r w:rsidRPr="00EC710F">
        <w:rPr>
          <w:b/>
          <w:i/>
        </w:rPr>
        <w:tab/>
      </w:r>
      <w:r w:rsidRPr="00EC710F">
        <w:rPr>
          <w:b/>
          <w:i/>
        </w:rPr>
        <w:tab/>
        <w:t>No request received</w:t>
      </w:r>
    </w:p>
    <w:p w14:paraId="7F709B4D" w14:textId="77777777" w:rsidR="00EC710F" w:rsidRPr="00EC710F" w:rsidRDefault="00EC710F" w:rsidP="00EC710F">
      <w:pPr>
        <w:autoSpaceDE w:val="0"/>
        <w:autoSpaceDN w:val="0"/>
        <w:adjustRightInd w:val="0"/>
        <w:rPr>
          <w:b/>
          <w:i/>
        </w:rPr>
      </w:pPr>
    </w:p>
    <w:p w14:paraId="1E02D73B" w14:textId="77777777" w:rsidR="00EC710F" w:rsidRPr="00EC710F" w:rsidRDefault="00EC710F" w:rsidP="00EC710F">
      <w:pPr>
        <w:autoSpaceDE w:val="0"/>
        <w:autoSpaceDN w:val="0"/>
        <w:adjustRightInd w:val="0"/>
        <w:rPr>
          <w:b/>
          <w:i/>
        </w:rPr>
      </w:pPr>
      <w:r w:rsidRPr="00EC710F">
        <w:rPr>
          <w:b/>
          <w:i/>
        </w:rPr>
        <w:t xml:space="preserve">12. Where is the biennial review documentation located? </w:t>
      </w:r>
    </w:p>
    <w:p w14:paraId="6E07A874" w14:textId="77777777" w:rsidR="00EC710F" w:rsidRPr="00EC710F" w:rsidRDefault="00EC710F" w:rsidP="00EC710F">
      <w:pPr>
        <w:autoSpaceDE w:val="0"/>
        <w:autoSpaceDN w:val="0"/>
        <w:adjustRightInd w:val="0"/>
        <w:rPr>
          <w:b/>
          <w:i/>
        </w:rPr>
      </w:pPr>
      <w:r w:rsidRPr="00EC710F">
        <w:rPr>
          <w:b/>
          <w:i/>
        </w:rPr>
        <w:tab/>
        <w:t>Vice President for Student Affairs</w:t>
      </w:r>
    </w:p>
    <w:p w14:paraId="36D668EC" w14:textId="77777777" w:rsidR="00EC710F" w:rsidRPr="00EC710F" w:rsidRDefault="00EC710F" w:rsidP="00EC710F">
      <w:pPr>
        <w:autoSpaceDE w:val="0"/>
        <w:autoSpaceDN w:val="0"/>
        <w:adjustRightInd w:val="0"/>
        <w:rPr>
          <w:b/>
          <w:i/>
        </w:rPr>
      </w:pPr>
      <w:r w:rsidRPr="00EC710F">
        <w:rPr>
          <w:b/>
          <w:i/>
        </w:rPr>
        <w:tab/>
      </w:r>
      <w:r w:rsidRPr="00EC710F">
        <w:rPr>
          <w:b/>
          <w:i/>
        </w:rPr>
        <w:tab/>
        <w:t>Dr. Erin Klingenberg</w:t>
      </w:r>
    </w:p>
    <w:p w14:paraId="5A83E619" w14:textId="77777777" w:rsidR="00EC710F" w:rsidRPr="00EC710F" w:rsidRDefault="00EC710F" w:rsidP="003266AF">
      <w:pPr>
        <w:autoSpaceDE w:val="0"/>
        <w:autoSpaceDN w:val="0"/>
        <w:adjustRightInd w:val="0"/>
        <w:ind w:left="720" w:firstLine="720"/>
        <w:rPr>
          <w:b/>
          <w:i/>
        </w:rPr>
      </w:pPr>
      <w:r w:rsidRPr="00EC710F">
        <w:rPr>
          <w:b/>
          <w:i/>
        </w:rPr>
        <w:t>McFarland 209</w:t>
      </w:r>
    </w:p>
    <w:p w14:paraId="111F280C" w14:textId="77777777" w:rsidR="00EC710F" w:rsidRPr="00EC710F" w:rsidRDefault="00EC710F" w:rsidP="003266AF">
      <w:pPr>
        <w:autoSpaceDE w:val="0"/>
        <w:autoSpaceDN w:val="0"/>
        <w:adjustRightInd w:val="0"/>
        <w:ind w:left="720" w:firstLine="720"/>
        <w:rPr>
          <w:b/>
          <w:i/>
        </w:rPr>
      </w:pPr>
      <w:r w:rsidRPr="00EC710F">
        <w:rPr>
          <w:b/>
          <w:i/>
        </w:rPr>
        <w:t>701.845-77300</w:t>
      </w:r>
    </w:p>
    <w:p w14:paraId="73501B77" w14:textId="6D484097" w:rsidR="00EC710F" w:rsidRPr="00EC710F" w:rsidRDefault="00000000" w:rsidP="003266AF">
      <w:pPr>
        <w:autoSpaceDE w:val="0"/>
        <w:autoSpaceDN w:val="0"/>
        <w:adjustRightInd w:val="0"/>
        <w:ind w:left="720" w:firstLine="720"/>
        <w:rPr>
          <w:b/>
          <w:i/>
        </w:rPr>
      </w:pPr>
      <w:hyperlink r:id="rId14" w:history="1">
        <w:r w:rsidR="003266AF" w:rsidRPr="00EC710F">
          <w:rPr>
            <w:rStyle w:val="Hyperlink"/>
            <w:b/>
            <w:i/>
          </w:rPr>
          <w:t>erin.klingenberg@vcsu.edu</w:t>
        </w:r>
      </w:hyperlink>
    </w:p>
    <w:p w14:paraId="633A8C87" w14:textId="77777777" w:rsidR="00EC710F" w:rsidRPr="00EC710F" w:rsidRDefault="00EC710F" w:rsidP="00EC710F">
      <w:pPr>
        <w:autoSpaceDE w:val="0"/>
        <w:autoSpaceDN w:val="0"/>
        <w:adjustRightInd w:val="0"/>
        <w:rPr>
          <w:b/>
          <w:i/>
        </w:rPr>
      </w:pPr>
    </w:p>
    <w:p w14:paraId="582E1140" w14:textId="77777777" w:rsidR="00EC710F" w:rsidRPr="00EC710F" w:rsidRDefault="00EC710F" w:rsidP="00EC710F">
      <w:pPr>
        <w:autoSpaceDE w:val="0"/>
        <w:autoSpaceDN w:val="0"/>
        <w:adjustRightInd w:val="0"/>
        <w:rPr>
          <w:b/>
          <w:i/>
        </w:rPr>
      </w:pPr>
      <w:r w:rsidRPr="00EC710F">
        <w:rPr>
          <w:b/>
          <w:i/>
        </w:rPr>
        <w:tab/>
        <w:t>Counseling Services Office</w:t>
      </w:r>
    </w:p>
    <w:p w14:paraId="7A58A7E7" w14:textId="77777777" w:rsidR="00EC710F" w:rsidRPr="00EC710F" w:rsidRDefault="00EC710F" w:rsidP="00EC710F">
      <w:pPr>
        <w:autoSpaceDE w:val="0"/>
        <w:autoSpaceDN w:val="0"/>
        <w:adjustRightInd w:val="0"/>
        <w:rPr>
          <w:b/>
          <w:i/>
        </w:rPr>
      </w:pPr>
      <w:r w:rsidRPr="00EC710F">
        <w:rPr>
          <w:b/>
          <w:i/>
        </w:rPr>
        <w:tab/>
      </w:r>
      <w:r w:rsidRPr="00EC710F">
        <w:rPr>
          <w:b/>
          <w:i/>
        </w:rPr>
        <w:tab/>
        <w:t>Ms. Kelsie Carter</w:t>
      </w:r>
    </w:p>
    <w:p w14:paraId="362E3916" w14:textId="77777777" w:rsidR="00EC710F" w:rsidRPr="00EC710F" w:rsidRDefault="00EC710F" w:rsidP="00EC710F">
      <w:pPr>
        <w:autoSpaceDE w:val="0"/>
        <w:autoSpaceDN w:val="0"/>
        <w:adjustRightInd w:val="0"/>
        <w:rPr>
          <w:b/>
          <w:i/>
        </w:rPr>
      </w:pPr>
      <w:r w:rsidRPr="00EC710F">
        <w:rPr>
          <w:b/>
          <w:i/>
        </w:rPr>
        <w:tab/>
      </w:r>
      <w:r w:rsidRPr="00EC710F">
        <w:rPr>
          <w:b/>
          <w:i/>
        </w:rPr>
        <w:tab/>
        <w:t>McFarland 424</w:t>
      </w:r>
    </w:p>
    <w:p w14:paraId="2650D7B0" w14:textId="77777777" w:rsidR="00EC710F" w:rsidRPr="00EC710F" w:rsidRDefault="00EC710F" w:rsidP="00EC710F">
      <w:pPr>
        <w:autoSpaceDE w:val="0"/>
        <w:autoSpaceDN w:val="0"/>
        <w:adjustRightInd w:val="0"/>
        <w:rPr>
          <w:b/>
          <w:i/>
        </w:rPr>
      </w:pPr>
      <w:r w:rsidRPr="00EC710F">
        <w:rPr>
          <w:b/>
          <w:i/>
        </w:rPr>
        <w:tab/>
      </w:r>
      <w:r w:rsidRPr="00EC710F">
        <w:rPr>
          <w:b/>
          <w:i/>
        </w:rPr>
        <w:tab/>
        <w:t>701.845-7427</w:t>
      </w:r>
    </w:p>
    <w:p w14:paraId="733D3FB4" w14:textId="7BEBB3A4" w:rsidR="00EC710F" w:rsidRPr="00EC710F" w:rsidRDefault="00EC710F" w:rsidP="00EC710F">
      <w:pPr>
        <w:autoSpaceDE w:val="0"/>
        <w:autoSpaceDN w:val="0"/>
        <w:adjustRightInd w:val="0"/>
        <w:rPr>
          <w:b/>
          <w:i/>
        </w:rPr>
      </w:pPr>
      <w:r w:rsidRPr="00EC710F">
        <w:rPr>
          <w:b/>
          <w:i/>
        </w:rPr>
        <w:tab/>
      </w:r>
      <w:r w:rsidR="003266AF">
        <w:rPr>
          <w:b/>
          <w:i/>
        </w:rPr>
        <w:tab/>
      </w:r>
    </w:p>
    <w:p w14:paraId="5162F63B" w14:textId="5C8D1FAE" w:rsidR="006A315F" w:rsidRDefault="006A315F" w:rsidP="002B2C52">
      <w:pPr>
        <w:autoSpaceDE w:val="0"/>
        <w:autoSpaceDN w:val="0"/>
        <w:adjustRightInd w:val="0"/>
        <w:rPr>
          <w:b/>
          <w:i/>
        </w:rPr>
      </w:pPr>
    </w:p>
    <w:p w14:paraId="5740E073" w14:textId="77777777" w:rsidR="006A315F" w:rsidRPr="006A315F" w:rsidRDefault="006A315F" w:rsidP="006A315F">
      <w:pPr>
        <w:tabs>
          <w:tab w:val="left" w:pos="720"/>
        </w:tabs>
        <w:ind w:left="360"/>
        <w:contextualSpacing/>
        <w:rPr>
          <w:rFonts w:ascii="Helvetica" w:hAnsi="Helvetica"/>
          <w:color w:val="333333"/>
          <w:sz w:val="21"/>
          <w:szCs w:val="21"/>
          <w:shd w:val="clear" w:color="auto" w:fill="FFFFFF"/>
        </w:rPr>
      </w:pPr>
    </w:p>
    <w:p w14:paraId="42ADFECD" w14:textId="77777777" w:rsidR="006A315F" w:rsidRPr="006A315F" w:rsidRDefault="006A315F" w:rsidP="006A315F">
      <w:pPr>
        <w:autoSpaceDE w:val="0"/>
        <w:autoSpaceDN w:val="0"/>
        <w:adjustRightInd w:val="0"/>
        <w:ind w:left="720"/>
        <w:rPr>
          <w:sz w:val="22"/>
          <w:szCs w:val="22"/>
        </w:rPr>
      </w:pPr>
    </w:p>
    <w:p w14:paraId="7930A787" w14:textId="6855622B" w:rsidR="006A315F" w:rsidRPr="006A315F" w:rsidRDefault="006A315F" w:rsidP="003266AF">
      <w:pPr>
        <w:rPr>
          <w:b/>
          <w:sz w:val="22"/>
          <w:szCs w:val="22"/>
        </w:rPr>
      </w:pPr>
      <w:r w:rsidRPr="006A315F">
        <w:rPr>
          <w:i/>
          <w:color w:val="0070C0"/>
          <w:sz w:val="22"/>
          <w:szCs w:val="22"/>
        </w:rPr>
        <w:tab/>
      </w:r>
    </w:p>
    <w:p w14:paraId="09D7D460" w14:textId="77777777" w:rsidR="006A315F" w:rsidRDefault="006A315F" w:rsidP="002B2C52">
      <w:pPr>
        <w:autoSpaceDE w:val="0"/>
        <w:autoSpaceDN w:val="0"/>
        <w:adjustRightInd w:val="0"/>
        <w:rPr>
          <w:b/>
          <w:i/>
        </w:rPr>
      </w:pPr>
    </w:p>
    <w:p w14:paraId="74C5BCA8" w14:textId="77777777" w:rsidR="00E54E39" w:rsidRPr="00E54E39" w:rsidRDefault="00E54E39" w:rsidP="00E54E39">
      <w:pPr>
        <w:autoSpaceDE w:val="0"/>
        <w:autoSpaceDN w:val="0"/>
        <w:adjustRightInd w:val="0"/>
        <w:rPr>
          <w:b/>
          <w:sz w:val="22"/>
          <w:szCs w:val="22"/>
        </w:rPr>
      </w:pPr>
      <w:r w:rsidRPr="00E54E39">
        <w:rPr>
          <w:b/>
          <w:sz w:val="22"/>
          <w:szCs w:val="22"/>
        </w:rPr>
        <w:br/>
      </w:r>
    </w:p>
    <w:p w14:paraId="117B06E0" w14:textId="6F9E6E0B" w:rsidR="00F54F1B" w:rsidRDefault="00F54F1B" w:rsidP="006A315F">
      <w:pPr>
        <w:autoSpaceDE w:val="0"/>
        <w:autoSpaceDN w:val="0"/>
        <w:adjustRightInd w:val="0"/>
        <w:ind w:left="360" w:hanging="360"/>
        <w:rPr>
          <w:sz w:val="22"/>
          <w:szCs w:val="22"/>
        </w:rPr>
      </w:pPr>
    </w:p>
    <w:p w14:paraId="2BF0935C" w14:textId="4751F189" w:rsidR="006A315F" w:rsidRDefault="006A315F" w:rsidP="006A315F">
      <w:pPr>
        <w:autoSpaceDE w:val="0"/>
        <w:autoSpaceDN w:val="0"/>
        <w:adjustRightInd w:val="0"/>
        <w:ind w:left="360" w:hanging="360"/>
        <w:rPr>
          <w:sz w:val="22"/>
          <w:szCs w:val="22"/>
        </w:rPr>
      </w:pPr>
    </w:p>
    <w:p w14:paraId="2DABE8B1" w14:textId="370A9290" w:rsidR="006A315F" w:rsidRDefault="006A315F" w:rsidP="006A315F">
      <w:pPr>
        <w:autoSpaceDE w:val="0"/>
        <w:autoSpaceDN w:val="0"/>
        <w:adjustRightInd w:val="0"/>
        <w:ind w:left="360" w:hanging="360"/>
        <w:rPr>
          <w:sz w:val="22"/>
          <w:szCs w:val="22"/>
        </w:rPr>
      </w:pPr>
    </w:p>
    <w:p w14:paraId="2BA563FF" w14:textId="02FA04A2" w:rsidR="006A315F" w:rsidRDefault="006A315F" w:rsidP="006A315F">
      <w:pPr>
        <w:autoSpaceDE w:val="0"/>
        <w:autoSpaceDN w:val="0"/>
        <w:adjustRightInd w:val="0"/>
        <w:ind w:left="360" w:hanging="360"/>
        <w:rPr>
          <w:sz w:val="22"/>
          <w:szCs w:val="22"/>
        </w:rPr>
      </w:pPr>
    </w:p>
    <w:p w14:paraId="4C9069E8" w14:textId="5B3BC5D2" w:rsidR="006A315F" w:rsidRDefault="006A315F" w:rsidP="006A315F">
      <w:pPr>
        <w:autoSpaceDE w:val="0"/>
        <w:autoSpaceDN w:val="0"/>
        <w:adjustRightInd w:val="0"/>
        <w:ind w:left="360" w:hanging="360"/>
        <w:rPr>
          <w:sz w:val="22"/>
          <w:szCs w:val="22"/>
        </w:rPr>
      </w:pPr>
    </w:p>
    <w:p w14:paraId="1F20E048" w14:textId="4B48FF93" w:rsidR="006A315F" w:rsidRDefault="006A315F" w:rsidP="006A315F">
      <w:pPr>
        <w:autoSpaceDE w:val="0"/>
        <w:autoSpaceDN w:val="0"/>
        <w:adjustRightInd w:val="0"/>
        <w:ind w:left="360" w:hanging="360"/>
        <w:rPr>
          <w:sz w:val="22"/>
          <w:szCs w:val="22"/>
        </w:rPr>
      </w:pPr>
    </w:p>
    <w:p w14:paraId="4A8186F0" w14:textId="66228B8A" w:rsidR="006A315F" w:rsidRDefault="006A315F" w:rsidP="006A315F">
      <w:pPr>
        <w:autoSpaceDE w:val="0"/>
        <w:autoSpaceDN w:val="0"/>
        <w:adjustRightInd w:val="0"/>
        <w:ind w:left="360" w:hanging="360"/>
        <w:rPr>
          <w:sz w:val="22"/>
          <w:szCs w:val="22"/>
        </w:rPr>
      </w:pPr>
    </w:p>
    <w:p w14:paraId="56500B9E" w14:textId="57DA881C" w:rsidR="006A315F" w:rsidRDefault="006A315F" w:rsidP="006A315F">
      <w:pPr>
        <w:autoSpaceDE w:val="0"/>
        <w:autoSpaceDN w:val="0"/>
        <w:adjustRightInd w:val="0"/>
        <w:ind w:left="360" w:hanging="360"/>
        <w:rPr>
          <w:sz w:val="22"/>
          <w:szCs w:val="22"/>
        </w:rPr>
      </w:pPr>
    </w:p>
    <w:p w14:paraId="75A48099" w14:textId="42E65309" w:rsidR="006A315F" w:rsidRDefault="006A315F" w:rsidP="006A315F">
      <w:pPr>
        <w:autoSpaceDE w:val="0"/>
        <w:autoSpaceDN w:val="0"/>
        <w:adjustRightInd w:val="0"/>
        <w:ind w:left="360" w:hanging="360"/>
        <w:rPr>
          <w:sz w:val="22"/>
          <w:szCs w:val="22"/>
        </w:rPr>
      </w:pPr>
    </w:p>
    <w:p w14:paraId="190C5803" w14:textId="09993978" w:rsidR="006A315F" w:rsidRDefault="006A315F" w:rsidP="006A315F">
      <w:pPr>
        <w:autoSpaceDE w:val="0"/>
        <w:autoSpaceDN w:val="0"/>
        <w:adjustRightInd w:val="0"/>
        <w:ind w:left="360" w:hanging="360"/>
        <w:rPr>
          <w:sz w:val="22"/>
          <w:szCs w:val="22"/>
        </w:rPr>
      </w:pPr>
    </w:p>
    <w:p w14:paraId="563E63EB" w14:textId="328C1878" w:rsidR="006A315F" w:rsidRDefault="006A315F" w:rsidP="006A315F">
      <w:pPr>
        <w:autoSpaceDE w:val="0"/>
        <w:autoSpaceDN w:val="0"/>
        <w:adjustRightInd w:val="0"/>
        <w:ind w:left="360" w:hanging="360"/>
        <w:rPr>
          <w:sz w:val="22"/>
          <w:szCs w:val="22"/>
        </w:rPr>
      </w:pPr>
    </w:p>
    <w:p w14:paraId="4393953A" w14:textId="0FD09F8D" w:rsidR="006A315F" w:rsidRDefault="006A315F" w:rsidP="006A315F">
      <w:pPr>
        <w:autoSpaceDE w:val="0"/>
        <w:autoSpaceDN w:val="0"/>
        <w:adjustRightInd w:val="0"/>
        <w:ind w:left="360" w:hanging="360"/>
        <w:rPr>
          <w:sz w:val="22"/>
          <w:szCs w:val="22"/>
        </w:rPr>
      </w:pPr>
    </w:p>
    <w:p w14:paraId="518590A8" w14:textId="0C0B4BDC" w:rsidR="006A315F" w:rsidRDefault="006A315F" w:rsidP="006A315F">
      <w:pPr>
        <w:autoSpaceDE w:val="0"/>
        <w:autoSpaceDN w:val="0"/>
        <w:adjustRightInd w:val="0"/>
        <w:ind w:left="360" w:hanging="360"/>
        <w:rPr>
          <w:sz w:val="22"/>
          <w:szCs w:val="22"/>
        </w:rPr>
      </w:pPr>
    </w:p>
    <w:p w14:paraId="7B25BB2F" w14:textId="718B0703" w:rsidR="006A315F" w:rsidRDefault="006A315F" w:rsidP="00292E95">
      <w:pPr>
        <w:autoSpaceDE w:val="0"/>
        <w:autoSpaceDN w:val="0"/>
        <w:adjustRightInd w:val="0"/>
        <w:rPr>
          <w:sz w:val="22"/>
          <w:szCs w:val="22"/>
        </w:rPr>
      </w:pPr>
    </w:p>
    <w:p w14:paraId="37C376D3" w14:textId="77777777" w:rsidR="00E54E39" w:rsidRDefault="00E54E39" w:rsidP="00292E95">
      <w:pPr>
        <w:autoSpaceDE w:val="0"/>
        <w:autoSpaceDN w:val="0"/>
        <w:adjustRightInd w:val="0"/>
        <w:rPr>
          <w:sz w:val="22"/>
          <w:szCs w:val="22"/>
        </w:rPr>
      </w:pPr>
    </w:p>
    <w:p w14:paraId="60B24003" w14:textId="77777777" w:rsidR="00E54E39" w:rsidRPr="00F54F1B" w:rsidRDefault="00E54E39" w:rsidP="00F54F1B">
      <w:pPr>
        <w:autoSpaceDE w:val="0"/>
        <w:autoSpaceDN w:val="0"/>
        <w:adjustRightInd w:val="0"/>
        <w:ind w:left="360" w:hanging="360"/>
        <w:rPr>
          <w:sz w:val="22"/>
          <w:szCs w:val="22"/>
        </w:rPr>
      </w:pPr>
    </w:p>
    <w:p w14:paraId="1EA8AC5E" w14:textId="77777777" w:rsidR="00706A28" w:rsidRPr="00706A28" w:rsidRDefault="00706A28" w:rsidP="00706A28">
      <w:pPr>
        <w:autoSpaceDE w:val="0"/>
        <w:autoSpaceDN w:val="0"/>
        <w:adjustRightInd w:val="0"/>
        <w:jc w:val="center"/>
      </w:pPr>
      <w:r w:rsidRPr="00706A28">
        <w:t>Appendix D</w:t>
      </w:r>
    </w:p>
    <w:p w14:paraId="47E9428D" w14:textId="4187BF98" w:rsidR="00706A28" w:rsidRPr="00706A28" w:rsidRDefault="00706A28" w:rsidP="00706A28">
      <w:pPr>
        <w:autoSpaceDE w:val="0"/>
        <w:autoSpaceDN w:val="0"/>
        <w:adjustRightInd w:val="0"/>
        <w:jc w:val="center"/>
      </w:pPr>
      <w:r w:rsidRPr="00706A28">
        <w:t>SBHE Policy 918</w:t>
      </w:r>
      <w:r w:rsidR="00734037">
        <w:t xml:space="preserve"> </w:t>
      </w:r>
    </w:p>
    <w:p w14:paraId="156E4CBB" w14:textId="77777777" w:rsidR="00706A28" w:rsidRDefault="00706A28" w:rsidP="00BB24B0">
      <w:pPr>
        <w:autoSpaceDE w:val="0"/>
        <w:autoSpaceDN w:val="0"/>
        <w:adjustRightInd w:val="0"/>
        <w:rPr>
          <w:b/>
          <w:i/>
        </w:rPr>
      </w:pPr>
    </w:p>
    <w:tbl>
      <w:tblPr>
        <w:tblStyle w:val="GridTable3-Accent2"/>
        <w:tblW w:w="5000" w:type="pct"/>
        <w:tblLook w:val="04A0" w:firstRow="1" w:lastRow="0" w:firstColumn="1" w:lastColumn="0" w:noHBand="0" w:noVBand="1"/>
        <w:tblDescription w:val="data layout"/>
      </w:tblPr>
      <w:tblGrid>
        <w:gridCol w:w="1125"/>
        <w:gridCol w:w="3124"/>
        <w:gridCol w:w="1267"/>
        <w:gridCol w:w="3124"/>
      </w:tblGrid>
      <w:tr w:rsidR="00706A28" w14:paraId="0C42C355" w14:textId="77777777" w:rsidTr="00C625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1" w:type="pct"/>
            <w:hideMark/>
          </w:tcPr>
          <w:p w14:paraId="43826166" w14:textId="77777777" w:rsidR="00706A28" w:rsidRPr="00490632" w:rsidRDefault="00706A28">
            <w:pPr>
              <w:rPr>
                <w:rFonts w:asciiTheme="minorHAnsi" w:hAnsiTheme="minorHAnsi" w:cstheme="minorHAnsi"/>
                <w:color w:val="000000"/>
              </w:rPr>
            </w:pPr>
            <w:r w:rsidRPr="00490632">
              <w:rPr>
                <w:rFonts w:asciiTheme="minorHAnsi" w:hAnsiTheme="minorHAnsi" w:cstheme="minorHAnsi"/>
                <w:color w:val="000000"/>
              </w:rPr>
              <w:t>SUBJECT:</w:t>
            </w:r>
          </w:p>
        </w:tc>
        <w:tc>
          <w:tcPr>
            <w:tcW w:w="1822" w:type="pct"/>
            <w:hideMark/>
          </w:tcPr>
          <w:p w14:paraId="7BDF5A1F" w14:textId="77777777" w:rsidR="00706A28" w:rsidRDefault="00706A28">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900s: Facilities</w:t>
            </w:r>
          </w:p>
        </w:tc>
        <w:tc>
          <w:tcPr>
            <w:tcW w:w="678" w:type="pct"/>
            <w:hideMark/>
          </w:tcPr>
          <w:p w14:paraId="42914FD2" w14:textId="77777777" w:rsidR="00706A28" w:rsidRDefault="00706A28">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Pr>
                <w:rFonts w:ascii="Arial" w:hAnsi="Arial" w:cs="Arial"/>
                <w:color w:val="000000"/>
                <w:sz w:val="18"/>
                <w:szCs w:val="18"/>
              </w:rPr>
              <w:t>EFFECTIVE:</w:t>
            </w:r>
          </w:p>
        </w:tc>
        <w:tc>
          <w:tcPr>
            <w:tcW w:w="1822" w:type="pct"/>
            <w:hideMark/>
          </w:tcPr>
          <w:p w14:paraId="5BB00F2B" w14:textId="77777777" w:rsidR="00706A28" w:rsidRDefault="00706A28">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December 17, 2009</w:t>
            </w:r>
          </w:p>
        </w:tc>
      </w:tr>
      <w:tr w:rsidR="00706A28" w14:paraId="11E9813D" w14:textId="77777777" w:rsidTr="00C6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4C5E21" w14:textId="77777777" w:rsidR="00706A28" w:rsidRDefault="00706A28">
            <w:pPr>
              <w:rPr>
                <w:rFonts w:ascii="Arial" w:hAnsi="Arial" w:cs="Arial"/>
                <w:b/>
                <w:bCs/>
                <w:color w:val="000000"/>
                <w:sz w:val="18"/>
                <w:szCs w:val="18"/>
              </w:rPr>
            </w:pPr>
            <w:r>
              <w:rPr>
                <w:rFonts w:ascii="Arial" w:hAnsi="Arial" w:cs="Arial"/>
                <w:color w:val="000000"/>
                <w:sz w:val="18"/>
                <w:szCs w:val="18"/>
              </w:rPr>
              <w:t>Section:</w:t>
            </w:r>
          </w:p>
        </w:tc>
        <w:tc>
          <w:tcPr>
            <w:tcW w:w="0" w:type="auto"/>
            <w:gridSpan w:val="3"/>
            <w:hideMark/>
          </w:tcPr>
          <w:p w14:paraId="24C4186B" w14:textId="77777777" w:rsidR="00706A28" w:rsidRDefault="00706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918 Alcoholic Beverages</w:t>
            </w:r>
          </w:p>
        </w:tc>
      </w:tr>
      <w:tr w:rsidR="00706A28" w14:paraId="63BCC0F2" w14:textId="77777777" w:rsidTr="00C625B2">
        <w:tc>
          <w:tcPr>
            <w:cnfStyle w:val="001000000000" w:firstRow="0" w:lastRow="0" w:firstColumn="1" w:lastColumn="0" w:oddVBand="0" w:evenVBand="0" w:oddHBand="0" w:evenHBand="0" w:firstRowFirstColumn="0" w:firstRowLastColumn="0" w:lastRowFirstColumn="0" w:lastRowLastColumn="0"/>
            <w:tcW w:w="0" w:type="auto"/>
            <w:gridSpan w:val="4"/>
            <w:hideMark/>
          </w:tcPr>
          <w:p w14:paraId="460FB5C3" w14:textId="77777777" w:rsidR="00706A28" w:rsidRDefault="000B1786">
            <w:pPr>
              <w:rPr>
                <w:rFonts w:ascii="Arial" w:hAnsi="Arial" w:cs="Arial"/>
                <w:color w:val="000000"/>
                <w:sz w:val="18"/>
                <w:szCs w:val="18"/>
              </w:rPr>
            </w:pPr>
            <w:r w:rsidRPr="000B1786">
              <w:rPr>
                <w:rFonts w:ascii="Arial" w:hAnsi="Arial" w:cs="Arial"/>
                <w:i w:val="0"/>
                <w:noProof/>
                <w:color w:val="000000"/>
                <w:sz w:val="18"/>
                <w:szCs w:val="18"/>
              </w:rPr>
              <w:pict w14:anchorId="4DC8F632">
                <v:rect id="_x0000_i1025" alt="" style="width:431.95pt;height:.05pt;mso-width-percent:0;mso-height-percent:0;mso-width-percent:0;mso-height-percent:0" o:hrpct="923" o:hralign="center" o:hrstd="t" o:hr="t" fillcolor="#a0a0a0" stroked="f"/>
              </w:pict>
            </w:r>
          </w:p>
        </w:tc>
      </w:tr>
    </w:tbl>
    <w:p w14:paraId="5B42EC37" w14:textId="77777777" w:rsidR="007D4AD3" w:rsidRPr="00E54E39" w:rsidRDefault="007D4AD3" w:rsidP="007D4AD3">
      <w:pPr>
        <w:shd w:val="clear" w:color="auto" w:fill="FAFAFA"/>
        <w:spacing w:before="150" w:line="600" w:lineRule="atLeast"/>
        <w:ind w:left="-300"/>
        <w:outlineLvl w:val="0"/>
        <w:rPr>
          <w:rFonts w:ascii="inherit" w:hAnsi="inherit"/>
          <w:kern w:val="36"/>
          <w:sz w:val="30"/>
          <w:szCs w:val="30"/>
          <w:lang w:val="en"/>
        </w:rPr>
      </w:pPr>
      <w:bookmarkStart w:id="49" w:name="_Toc116456817"/>
      <w:r w:rsidRPr="00E54E39">
        <w:rPr>
          <w:rFonts w:ascii="inherit" w:hAnsi="inherit"/>
          <w:kern w:val="36"/>
          <w:sz w:val="30"/>
          <w:szCs w:val="30"/>
          <w:lang w:val="en"/>
        </w:rPr>
        <w:t>V918 ALCOHOLIC BEVERAGES</w:t>
      </w:r>
      <w:bookmarkEnd w:id="49"/>
    </w:p>
    <w:p w14:paraId="316CCDD4" w14:textId="77777777" w:rsidR="007D4AD3" w:rsidRPr="00E54E39" w:rsidRDefault="007D4AD3" w:rsidP="007D4AD3">
      <w:pPr>
        <w:spacing w:after="150" w:line="300" w:lineRule="atLeast"/>
        <w:rPr>
          <w:rFonts w:ascii="Helvetica" w:hAnsi="Helvetica"/>
          <w:sz w:val="21"/>
          <w:szCs w:val="21"/>
          <w:lang w:val="en"/>
        </w:rPr>
      </w:pPr>
      <w:r w:rsidRPr="00E54E39">
        <w:rPr>
          <w:rFonts w:ascii="Helvetica" w:hAnsi="Helvetica"/>
          <w:sz w:val="21"/>
          <w:szCs w:val="21"/>
          <w:lang w:val="en"/>
        </w:rPr>
        <w:t>1.  Definition:</w:t>
      </w:r>
    </w:p>
    <w:p w14:paraId="3620FB4F" w14:textId="77777777" w:rsidR="007D4AD3" w:rsidRPr="00E54E39" w:rsidRDefault="007D4AD3" w:rsidP="007D4AD3">
      <w:pPr>
        <w:spacing w:after="150" w:line="300" w:lineRule="atLeast"/>
        <w:ind w:left="375"/>
        <w:rPr>
          <w:rFonts w:ascii="Helvetica" w:hAnsi="Helvetica"/>
          <w:sz w:val="21"/>
          <w:szCs w:val="21"/>
          <w:lang w:val="en"/>
        </w:rPr>
      </w:pPr>
      <w:r w:rsidRPr="00E54E39">
        <w:rPr>
          <w:rFonts w:ascii="Helvetica" w:hAnsi="Helvetica"/>
          <w:sz w:val="21"/>
          <w:szCs w:val="21"/>
          <w:lang w:val="en"/>
        </w:rPr>
        <w:t>"Alcoholic beverages" means any liquid suitable for drinking by human beings, except prescription drugs or over-the-counter medications, which contains one-half of one percent or more of alcohol by volume.</w:t>
      </w:r>
    </w:p>
    <w:p w14:paraId="2A55CF81" w14:textId="77777777" w:rsidR="007D4AD3" w:rsidRPr="00E54E39" w:rsidRDefault="007D4AD3" w:rsidP="007D4AD3">
      <w:pPr>
        <w:spacing w:after="150" w:line="300" w:lineRule="atLeast"/>
        <w:rPr>
          <w:rFonts w:ascii="Helvetica" w:hAnsi="Helvetica"/>
          <w:sz w:val="21"/>
          <w:szCs w:val="21"/>
          <w:lang w:val="en"/>
        </w:rPr>
      </w:pPr>
      <w:r w:rsidRPr="00E54E39">
        <w:rPr>
          <w:rFonts w:ascii="Helvetica" w:hAnsi="Helvetica"/>
          <w:sz w:val="21"/>
          <w:szCs w:val="21"/>
          <w:lang w:val="en"/>
        </w:rPr>
        <w:t>2.  The possession, sale, service, use, or consumption of alcoholic beverages upon land or in buildings at institutions under control of the Board is prohibited, except as authorized by the institution's president.</w:t>
      </w:r>
      <w:r w:rsidRPr="00E54E39">
        <w:rPr>
          <w:rFonts w:ascii="Helvetica" w:hAnsi="Helvetica"/>
          <w:sz w:val="21"/>
          <w:szCs w:val="21"/>
          <w:lang w:val="en"/>
        </w:rPr>
        <w:br/>
        <w:t> </w:t>
      </w:r>
    </w:p>
    <w:p w14:paraId="39065E7B" w14:textId="77777777" w:rsidR="007D4AD3" w:rsidRPr="00E54E39" w:rsidRDefault="007D4AD3" w:rsidP="007D4AD3">
      <w:pPr>
        <w:spacing w:after="150" w:line="300" w:lineRule="atLeast"/>
        <w:rPr>
          <w:rFonts w:ascii="Helvetica" w:hAnsi="Helvetica"/>
          <w:sz w:val="21"/>
          <w:szCs w:val="21"/>
          <w:lang w:val="en"/>
        </w:rPr>
      </w:pPr>
      <w:r w:rsidRPr="00E54E39">
        <w:rPr>
          <w:rFonts w:ascii="Helvetica" w:hAnsi="Helvetica"/>
          <w:sz w:val="21"/>
          <w:szCs w:val="21"/>
          <w:lang w:val="en"/>
        </w:rPr>
        <w:t>3. Alcoholic beverages may not be purchased with public funds unless the alcoholic beverages will be used for authorized training or educational purposes.</w:t>
      </w:r>
    </w:p>
    <w:p w14:paraId="44636DA0" w14:textId="77777777" w:rsidR="007D4AD3" w:rsidRPr="00E54E39" w:rsidRDefault="007D4AD3" w:rsidP="007D4AD3">
      <w:pPr>
        <w:spacing w:after="150" w:line="300" w:lineRule="atLeast"/>
        <w:rPr>
          <w:rFonts w:ascii="Helvetica" w:hAnsi="Helvetica"/>
          <w:sz w:val="21"/>
          <w:szCs w:val="21"/>
          <w:lang w:val="en"/>
        </w:rPr>
      </w:pPr>
      <w:r w:rsidRPr="00E54E39">
        <w:rPr>
          <w:rFonts w:ascii="Helvetica" w:hAnsi="Helvetica"/>
          <w:sz w:val="21"/>
          <w:szCs w:val="21"/>
          <w:lang w:val="en"/>
        </w:rPr>
        <w:t>Sponsor:  VPSA</w:t>
      </w:r>
    </w:p>
    <w:p w14:paraId="35715DE8" w14:textId="77777777" w:rsidR="00706A28" w:rsidRPr="00E54E39" w:rsidRDefault="00706A28" w:rsidP="00BB24B0">
      <w:pPr>
        <w:autoSpaceDE w:val="0"/>
        <w:autoSpaceDN w:val="0"/>
        <w:adjustRightInd w:val="0"/>
        <w:rPr>
          <w:b/>
          <w:i/>
        </w:rPr>
      </w:pPr>
    </w:p>
    <w:sectPr w:rsidR="00706A28" w:rsidRPr="00E54E39" w:rsidSect="002D3464">
      <w:headerReference w:type="default" r:id="rId15"/>
      <w:footerReference w:type="default" r:id="rId16"/>
      <w:pgSz w:w="12240" w:h="15840" w:code="1"/>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35F8" w14:textId="77777777" w:rsidR="000B1786" w:rsidRDefault="000B1786">
      <w:r>
        <w:separator/>
      </w:r>
    </w:p>
  </w:endnote>
  <w:endnote w:type="continuationSeparator" w:id="0">
    <w:p w14:paraId="4DBF9EF9" w14:textId="77777777" w:rsidR="000B1786" w:rsidRDefault="000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iss">
    <w:altName w:val="Cambria"/>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8CE8" w14:textId="77777777" w:rsidR="009E52BB" w:rsidRDefault="009E52BB" w:rsidP="0048472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44E9" w14:textId="77777777" w:rsidR="000B1786" w:rsidRDefault="000B1786">
      <w:r>
        <w:separator/>
      </w:r>
    </w:p>
  </w:footnote>
  <w:footnote w:type="continuationSeparator" w:id="0">
    <w:p w14:paraId="6EBEBD5E" w14:textId="77777777" w:rsidR="000B1786" w:rsidRDefault="000B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9D15" w14:textId="77777777" w:rsidR="009E52BB" w:rsidRDefault="009E52BB" w:rsidP="003345E2">
    <w:pPr>
      <w:pStyle w:val="Header"/>
      <w:jc w:val="right"/>
      <w:rPr>
        <w:sz w:val="20"/>
        <w:szCs w:val="20"/>
      </w:rPr>
    </w:pPr>
    <w:r>
      <w:rPr>
        <w:sz w:val="20"/>
        <w:szCs w:val="20"/>
      </w:rPr>
      <w:t>Valley City State University</w:t>
    </w:r>
  </w:p>
  <w:p w14:paraId="49B7E85C" w14:textId="37783812" w:rsidR="009E52BB" w:rsidRPr="003345E2" w:rsidRDefault="009E52BB" w:rsidP="003345E2">
    <w:pPr>
      <w:pStyle w:val="Header"/>
      <w:jc w:val="right"/>
      <w:rPr>
        <w:b/>
        <w:sz w:val="20"/>
        <w:szCs w:val="20"/>
      </w:rPr>
    </w:pPr>
    <w:r>
      <w:rPr>
        <w:b/>
        <w:sz w:val="20"/>
        <w:szCs w:val="20"/>
      </w:rPr>
      <w:t>202</w:t>
    </w:r>
    <w:r w:rsidR="00055FD9">
      <w:rPr>
        <w:b/>
        <w:sz w:val="20"/>
        <w:szCs w:val="20"/>
      </w:rPr>
      <w:t xml:space="preserve">2 </w:t>
    </w:r>
    <w:r w:rsidRPr="003345E2">
      <w:rPr>
        <w:b/>
        <w:sz w:val="20"/>
        <w:szCs w:val="20"/>
      </w:rPr>
      <w:t>Biennial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628"/>
    <w:multiLevelType w:val="hybridMultilevel"/>
    <w:tmpl w:val="91308614"/>
    <w:lvl w:ilvl="0" w:tplc="2482E2AA">
      <w:start w:val="1"/>
      <w:numFmt w:val="bullet"/>
      <w:lvlText w:val="•"/>
      <w:lvlJc w:val="left"/>
      <w:pPr>
        <w:tabs>
          <w:tab w:val="num" w:pos="3960"/>
        </w:tabs>
        <w:ind w:left="3960" w:hanging="360"/>
      </w:pPr>
      <w:rPr>
        <w:rFonts w:ascii="Times New Roman" w:hAnsi="Times New Roman" w:hint="default"/>
      </w:rPr>
    </w:lvl>
    <w:lvl w:ilvl="1" w:tplc="58148798" w:tentative="1">
      <w:start w:val="1"/>
      <w:numFmt w:val="bullet"/>
      <w:lvlText w:val="•"/>
      <w:lvlJc w:val="left"/>
      <w:pPr>
        <w:tabs>
          <w:tab w:val="num" w:pos="4680"/>
        </w:tabs>
        <w:ind w:left="4680" w:hanging="360"/>
      </w:pPr>
      <w:rPr>
        <w:rFonts w:ascii="Times New Roman" w:hAnsi="Times New Roman" w:hint="default"/>
      </w:rPr>
    </w:lvl>
    <w:lvl w:ilvl="2" w:tplc="33A4801E" w:tentative="1">
      <w:start w:val="1"/>
      <w:numFmt w:val="bullet"/>
      <w:lvlText w:val="•"/>
      <w:lvlJc w:val="left"/>
      <w:pPr>
        <w:tabs>
          <w:tab w:val="num" w:pos="5400"/>
        </w:tabs>
        <w:ind w:left="5400" w:hanging="360"/>
      </w:pPr>
      <w:rPr>
        <w:rFonts w:ascii="Times New Roman" w:hAnsi="Times New Roman" w:hint="default"/>
      </w:rPr>
    </w:lvl>
    <w:lvl w:ilvl="3" w:tplc="83C2209A" w:tentative="1">
      <w:start w:val="1"/>
      <w:numFmt w:val="bullet"/>
      <w:lvlText w:val="•"/>
      <w:lvlJc w:val="left"/>
      <w:pPr>
        <w:tabs>
          <w:tab w:val="num" w:pos="6120"/>
        </w:tabs>
        <w:ind w:left="6120" w:hanging="360"/>
      </w:pPr>
      <w:rPr>
        <w:rFonts w:ascii="Times New Roman" w:hAnsi="Times New Roman" w:hint="default"/>
      </w:rPr>
    </w:lvl>
    <w:lvl w:ilvl="4" w:tplc="FE78F9AC" w:tentative="1">
      <w:start w:val="1"/>
      <w:numFmt w:val="bullet"/>
      <w:lvlText w:val="•"/>
      <w:lvlJc w:val="left"/>
      <w:pPr>
        <w:tabs>
          <w:tab w:val="num" w:pos="6840"/>
        </w:tabs>
        <w:ind w:left="6840" w:hanging="360"/>
      </w:pPr>
      <w:rPr>
        <w:rFonts w:ascii="Times New Roman" w:hAnsi="Times New Roman" w:hint="default"/>
      </w:rPr>
    </w:lvl>
    <w:lvl w:ilvl="5" w:tplc="E96C6CC8" w:tentative="1">
      <w:start w:val="1"/>
      <w:numFmt w:val="bullet"/>
      <w:lvlText w:val="•"/>
      <w:lvlJc w:val="left"/>
      <w:pPr>
        <w:tabs>
          <w:tab w:val="num" w:pos="7560"/>
        </w:tabs>
        <w:ind w:left="7560" w:hanging="360"/>
      </w:pPr>
      <w:rPr>
        <w:rFonts w:ascii="Times New Roman" w:hAnsi="Times New Roman" w:hint="default"/>
      </w:rPr>
    </w:lvl>
    <w:lvl w:ilvl="6" w:tplc="9946990E" w:tentative="1">
      <w:start w:val="1"/>
      <w:numFmt w:val="bullet"/>
      <w:lvlText w:val="•"/>
      <w:lvlJc w:val="left"/>
      <w:pPr>
        <w:tabs>
          <w:tab w:val="num" w:pos="8280"/>
        </w:tabs>
        <w:ind w:left="8280" w:hanging="360"/>
      </w:pPr>
      <w:rPr>
        <w:rFonts w:ascii="Times New Roman" w:hAnsi="Times New Roman" w:hint="default"/>
      </w:rPr>
    </w:lvl>
    <w:lvl w:ilvl="7" w:tplc="555C358A" w:tentative="1">
      <w:start w:val="1"/>
      <w:numFmt w:val="bullet"/>
      <w:lvlText w:val="•"/>
      <w:lvlJc w:val="left"/>
      <w:pPr>
        <w:tabs>
          <w:tab w:val="num" w:pos="9000"/>
        </w:tabs>
        <w:ind w:left="9000" w:hanging="360"/>
      </w:pPr>
      <w:rPr>
        <w:rFonts w:ascii="Times New Roman" w:hAnsi="Times New Roman" w:hint="default"/>
      </w:rPr>
    </w:lvl>
    <w:lvl w:ilvl="8" w:tplc="6CBE528C" w:tentative="1">
      <w:start w:val="1"/>
      <w:numFmt w:val="bullet"/>
      <w:lvlText w:val="•"/>
      <w:lvlJc w:val="left"/>
      <w:pPr>
        <w:tabs>
          <w:tab w:val="num" w:pos="9720"/>
        </w:tabs>
        <w:ind w:left="9720" w:hanging="360"/>
      </w:pPr>
      <w:rPr>
        <w:rFonts w:ascii="Times New Roman" w:hAnsi="Times New Roman" w:hint="default"/>
      </w:rPr>
    </w:lvl>
  </w:abstractNum>
  <w:abstractNum w:abstractNumId="1" w15:restartNumberingAfterBreak="0">
    <w:nsid w:val="04DB7153"/>
    <w:multiLevelType w:val="multilevel"/>
    <w:tmpl w:val="27BE14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F5B50"/>
    <w:multiLevelType w:val="hybridMultilevel"/>
    <w:tmpl w:val="944A5FFA"/>
    <w:lvl w:ilvl="0" w:tplc="A2A41FAA">
      <w:start w:val="2"/>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25428"/>
    <w:multiLevelType w:val="multilevel"/>
    <w:tmpl w:val="6E42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D190F"/>
    <w:multiLevelType w:val="hybridMultilevel"/>
    <w:tmpl w:val="259AE806"/>
    <w:lvl w:ilvl="0" w:tplc="FE5E0866">
      <w:start w:val="1"/>
      <w:numFmt w:val="decimal"/>
      <w:lvlText w:val="%1."/>
      <w:lvlJc w:val="left"/>
      <w:pPr>
        <w:ind w:left="1080" w:hanging="360"/>
      </w:pPr>
      <w:rPr>
        <w:rFonts w:hint="default"/>
        <w:b/>
        <w:color w:val="auto"/>
      </w:rPr>
    </w:lvl>
    <w:lvl w:ilvl="1" w:tplc="04090001">
      <w:start w:val="1"/>
      <w:numFmt w:val="bullet"/>
      <w:lvlText w:val=""/>
      <w:lvlJc w:val="left"/>
      <w:pPr>
        <w:ind w:left="1800" w:hanging="360"/>
      </w:pPr>
      <w:rPr>
        <w:rFonts w:ascii="Symbol" w:hAnsi="Symbol" w:hint="default"/>
      </w:rPr>
    </w:lvl>
    <w:lvl w:ilvl="2" w:tplc="C032F02A">
      <w:start w:val="1"/>
      <w:numFmt w:val="lowerLetter"/>
      <w:lvlText w:val="%3."/>
      <w:lvlJc w:val="left"/>
      <w:pPr>
        <w:ind w:left="630" w:hanging="360"/>
      </w:pPr>
      <w:rPr>
        <w:b w:val="0"/>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77727"/>
    <w:multiLevelType w:val="hybridMultilevel"/>
    <w:tmpl w:val="A636DD9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56B26F8C">
      <w:start w:val="1"/>
      <w:numFmt w:val="lowerLetter"/>
      <w:lvlText w:val="%4."/>
      <w:lvlJc w:val="left"/>
      <w:pPr>
        <w:ind w:left="630" w:hanging="360"/>
      </w:pPr>
      <w:rPr>
        <w:b w:val="0"/>
        <w:bCs/>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960C4D"/>
    <w:multiLevelType w:val="hybridMultilevel"/>
    <w:tmpl w:val="F28EE088"/>
    <w:lvl w:ilvl="0" w:tplc="8032A0EC">
      <w:start w:val="1"/>
      <w:numFmt w:val="decimal"/>
      <w:lvlText w:val="%1."/>
      <w:lvlJc w:val="left"/>
      <w:pPr>
        <w:tabs>
          <w:tab w:val="num" w:pos="360"/>
        </w:tabs>
        <w:ind w:left="360" w:hanging="360"/>
      </w:pPr>
      <w:rPr>
        <w:rFonts w:hint="default"/>
        <w:i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F488A"/>
    <w:multiLevelType w:val="hybridMultilevel"/>
    <w:tmpl w:val="91107F50"/>
    <w:lvl w:ilvl="0" w:tplc="C84A6376">
      <w:start w:val="1"/>
      <w:numFmt w:val="decimal"/>
      <w:lvlText w:val="%1."/>
      <w:lvlJc w:val="left"/>
      <w:pPr>
        <w:ind w:left="1080" w:hanging="720"/>
      </w:pPr>
      <w:rPr>
        <w:rFonts w:ascii="Weiss" w:hAnsi="Weiss" w:cs="Weis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F21D5"/>
    <w:multiLevelType w:val="hybridMultilevel"/>
    <w:tmpl w:val="FBFA62A8"/>
    <w:lvl w:ilvl="0" w:tplc="5FF6D990">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E4B28"/>
    <w:multiLevelType w:val="hybridMultilevel"/>
    <w:tmpl w:val="DA6AB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57EFE"/>
    <w:multiLevelType w:val="hybridMultilevel"/>
    <w:tmpl w:val="238E43B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0E3E3D"/>
    <w:multiLevelType w:val="multilevel"/>
    <w:tmpl w:val="BF0E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3A41E0"/>
    <w:multiLevelType w:val="hybridMultilevel"/>
    <w:tmpl w:val="EC74B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87B72"/>
    <w:multiLevelType w:val="multilevel"/>
    <w:tmpl w:val="7C4CCB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B91C90"/>
    <w:multiLevelType w:val="hybridMultilevel"/>
    <w:tmpl w:val="7BBA2B2C"/>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18B1A41"/>
    <w:multiLevelType w:val="hybridMultilevel"/>
    <w:tmpl w:val="4EE296C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DC103B2"/>
    <w:multiLevelType w:val="hybridMultilevel"/>
    <w:tmpl w:val="54DACB58"/>
    <w:lvl w:ilvl="0" w:tplc="969A26A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37E5B"/>
    <w:multiLevelType w:val="multilevel"/>
    <w:tmpl w:val="61C415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DD3A54"/>
    <w:multiLevelType w:val="hybridMultilevel"/>
    <w:tmpl w:val="021430B8"/>
    <w:lvl w:ilvl="0" w:tplc="6DAA76F8">
      <w:start w:val="14"/>
      <w:numFmt w:val="decimal"/>
      <w:lvlText w:val="%1."/>
      <w:lvlJc w:val="left"/>
      <w:pPr>
        <w:ind w:left="360" w:hanging="360"/>
      </w:pPr>
      <w:rPr>
        <w:rFonts w:hint="default"/>
        <w:i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71597"/>
    <w:multiLevelType w:val="hybridMultilevel"/>
    <w:tmpl w:val="4D62F98E"/>
    <w:lvl w:ilvl="0" w:tplc="04090019">
      <w:start w:val="1"/>
      <w:numFmt w:val="lowerLetter"/>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30A9C"/>
    <w:multiLevelType w:val="hybridMultilevel"/>
    <w:tmpl w:val="1220B5B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4986A69"/>
    <w:multiLevelType w:val="hybridMultilevel"/>
    <w:tmpl w:val="9EB2C010"/>
    <w:lvl w:ilvl="0" w:tplc="CBCAC278">
      <w:start w:val="2"/>
      <w:numFmt w:val="decimal"/>
      <w:lvlText w:val="%1."/>
      <w:lvlJc w:val="left"/>
      <w:pPr>
        <w:tabs>
          <w:tab w:val="num" w:pos="720"/>
        </w:tabs>
        <w:ind w:left="720" w:hanging="360"/>
      </w:pPr>
      <w:rPr>
        <w:rFonts w:hint="default"/>
        <w:b w:val="0"/>
        <w:bCs/>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509FA"/>
    <w:multiLevelType w:val="multilevel"/>
    <w:tmpl w:val="0E20336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23782"/>
    <w:multiLevelType w:val="hybridMultilevel"/>
    <w:tmpl w:val="F62EC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F417F"/>
    <w:multiLevelType w:val="hybridMultilevel"/>
    <w:tmpl w:val="3A10C254"/>
    <w:lvl w:ilvl="0" w:tplc="C7CE9DC2">
      <w:start w:val="1"/>
      <w:numFmt w:val="upperLetter"/>
      <w:lvlText w:val="%1."/>
      <w:lvlJc w:val="left"/>
      <w:pPr>
        <w:ind w:left="54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975C3"/>
    <w:multiLevelType w:val="hybridMultilevel"/>
    <w:tmpl w:val="6F6044C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04090019">
      <w:start w:val="1"/>
      <w:numFmt w:val="lowerLetter"/>
      <w:lvlText w:val="%3."/>
      <w:lvlJc w:val="left"/>
      <w:pPr>
        <w:ind w:left="270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3AD23729"/>
    <w:multiLevelType w:val="hybridMultilevel"/>
    <w:tmpl w:val="7D848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71371"/>
    <w:multiLevelType w:val="hybridMultilevel"/>
    <w:tmpl w:val="40764838"/>
    <w:lvl w:ilvl="0" w:tplc="085E7562">
      <w:start w:val="1"/>
      <w:numFmt w:val="lowerLetter"/>
      <w:lvlText w:val="%1."/>
      <w:lvlJc w:val="left"/>
      <w:pPr>
        <w:ind w:left="720" w:hanging="360"/>
      </w:pPr>
      <w:rPr>
        <w:rFonts w:hint="default"/>
        <w:b/>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E450B"/>
    <w:multiLevelType w:val="hybridMultilevel"/>
    <w:tmpl w:val="3D5AF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820FD7"/>
    <w:multiLevelType w:val="hybridMultilevel"/>
    <w:tmpl w:val="1632C3FC"/>
    <w:lvl w:ilvl="0" w:tplc="277C3782">
      <w:start w:val="11"/>
      <w:numFmt w:val="decimal"/>
      <w:lvlText w:val="%1."/>
      <w:lvlJc w:val="left"/>
      <w:pPr>
        <w:ind w:left="360"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B37C0"/>
    <w:multiLevelType w:val="hybridMultilevel"/>
    <w:tmpl w:val="081ED508"/>
    <w:lvl w:ilvl="0" w:tplc="769EF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14DFA"/>
    <w:multiLevelType w:val="hybridMultilevel"/>
    <w:tmpl w:val="CEAE6A30"/>
    <w:lvl w:ilvl="0" w:tplc="7B6C4EF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33DDE"/>
    <w:multiLevelType w:val="hybridMultilevel"/>
    <w:tmpl w:val="F8E07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B43CD"/>
    <w:multiLevelType w:val="hybridMultilevel"/>
    <w:tmpl w:val="021AE952"/>
    <w:lvl w:ilvl="0" w:tplc="04090015">
      <w:start w:val="1"/>
      <w:numFmt w:val="upperLetter"/>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566B218F"/>
    <w:multiLevelType w:val="hybridMultilevel"/>
    <w:tmpl w:val="8FC4DD16"/>
    <w:lvl w:ilvl="0" w:tplc="04090019">
      <w:start w:val="1"/>
      <w:numFmt w:val="lowerLetter"/>
      <w:lvlText w:val="%1."/>
      <w:lvlJc w:val="left"/>
      <w:pPr>
        <w:ind w:left="198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87B291D"/>
    <w:multiLevelType w:val="multilevel"/>
    <w:tmpl w:val="BD6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8C4E43"/>
    <w:multiLevelType w:val="hybridMultilevel"/>
    <w:tmpl w:val="731A510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DFA7981"/>
    <w:multiLevelType w:val="hybridMultilevel"/>
    <w:tmpl w:val="159EB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4F38"/>
    <w:multiLevelType w:val="hybridMultilevel"/>
    <w:tmpl w:val="F55C65DE"/>
    <w:lvl w:ilvl="0" w:tplc="52FC0A3A">
      <w:start w:val="14"/>
      <w:numFmt w:val="decimal"/>
      <w:lvlText w:val="%1."/>
      <w:lvlJc w:val="left"/>
      <w:pPr>
        <w:ind w:left="360" w:hanging="360"/>
      </w:pPr>
      <w:rPr>
        <w:rFonts w:hint="default"/>
        <w:color w:val="auto"/>
        <w:sz w:val="32"/>
        <w:szCs w:val="32"/>
      </w:r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E7E20"/>
    <w:multiLevelType w:val="hybridMultilevel"/>
    <w:tmpl w:val="C4801854"/>
    <w:lvl w:ilvl="0" w:tplc="04090001">
      <w:start w:val="1"/>
      <w:numFmt w:val="bullet"/>
      <w:lvlText w:val=""/>
      <w:lvlJc w:val="left"/>
      <w:pPr>
        <w:ind w:left="1800" w:hanging="360"/>
      </w:pPr>
      <w:rPr>
        <w:rFonts w:ascii="Symbol" w:hAnsi="Symbol" w:hint="default"/>
        <w:b/>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1428D5"/>
    <w:multiLevelType w:val="hybridMultilevel"/>
    <w:tmpl w:val="831411E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A9B6AB7"/>
    <w:multiLevelType w:val="hybridMultilevel"/>
    <w:tmpl w:val="893AD558"/>
    <w:lvl w:ilvl="0" w:tplc="04090019">
      <w:start w:val="1"/>
      <w:numFmt w:val="lowerLetter"/>
      <w:lvlText w:val="%1."/>
      <w:lvlJc w:val="left"/>
      <w:pPr>
        <w:tabs>
          <w:tab w:val="num" w:pos="630"/>
        </w:tabs>
        <w:ind w:left="63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FD0EC13C">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25918"/>
    <w:multiLevelType w:val="hybridMultilevel"/>
    <w:tmpl w:val="37AAE570"/>
    <w:lvl w:ilvl="0" w:tplc="04090015">
      <w:start w:val="1"/>
      <w:numFmt w:val="upperLetter"/>
      <w:lvlText w:val="%1."/>
      <w:lvlJc w:val="left"/>
      <w:pPr>
        <w:ind w:left="27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42928"/>
    <w:multiLevelType w:val="hybridMultilevel"/>
    <w:tmpl w:val="1B0C0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F33515"/>
    <w:multiLevelType w:val="hybridMultilevel"/>
    <w:tmpl w:val="89DAF5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181426">
    <w:abstractNumId w:val="28"/>
  </w:num>
  <w:num w:numId="2" w16cid:durableId="293947475">
    <w:abstractNumId w:val="0"/>
  </w:num>
  <w:num w:numId="3" w16cid:durableId="510992620">
    <w:abstractNumId w:val="4"/>
  </w:num>
  <w:num w:numId="4" w16cid:durableId="1692297906">
    <w:abstractNumId w:val="23"/>
  </w:num>
  <w:num w:numId="5" w16cid:durableId="2131587137">
    <w:abstractNumId w:val="14"/>
  </w:num>
  <w:num w:numId="6" w16cid:durableId="1719821139">
    <w:abstractNumId w:val="20"/>
  </w:num>
  <w:num w:numId="7" w16cid:durableId="935671139">
    <w:abstractNumId w:val="36"/>
  </w:num>
  <w:num w:numId="8" w16cid:durableId="95635271">
    <w:abstractNumId w:val="43"/>
  </w:num>
  <w:num w:numId="9" w16cid:durableId="1001617835">
    <w:abstractNumId w:val="39"/>
  </w:num>
  <w:num w:numId="10" w16cid:durableId="491525885">
    <w:abstractNumId w:val="6"/>
  </w:num>
  <w:num w:numId="11" w16cid:durableId="1712536829">
    <w:abstractNumId w:val="34"/>
  </w:num>
  <w:num w:numId="12" w16cid:durableId="524556937">
    <w:abstractNumId w:val="41"/>
  </w:num>
  <w:num w:numId="13" w16cid:durableId="1797674069">
    <w:abstractNumId w:val="42"/>
  </w:num>
  <w:num w:numId="14" w16cid:durableId="270354932">
    <w:abstractNumId w:val="29"/>
  </w:num>
  <w:num w:numId="15" w16cid:durableId="1426343001">
    <w:abstractNumId w:val="10"/>
  </w:num>
  <w:num w:numId="16" w16cid:durableId="2099131684">
    <w:abstractNumId w:val="33"/>
  </w:num>
  <w:num w:numId="17" w16cid:durableId="789202675">
    <w:abstractNumId w:val="15"/>
  </w:num>
  <w:num w:numId="18" w16cid:durableId="1066151586">
    <w:abstractNumId w:val="40"/>
  </w:num>
  <w:num w:numId="19" w16cid:durableId="1055467310">
    <w:abstractNumId w:val="18"/>
  </w:num>
  <w:num w:numId="20" w16cid:durableId="1420172530">
    <w:abstractNumId w:val="32"/>
  </w:num>
  <w:num w:numId="21" w16cid:durableId="1446578246">
    <w:abstractNumId w:val="38"/>
  </w:num>
  <w:num w:numId="22" w16cid:durableId="389303489">
    <w:abstractNumId w:val="7"/>
  </w:num>
  <w:num w:numId="23" w16cid:durableId="304748924">
    <w:abstractNumId w:val="44"/>
  </w:num>
  <w:num w:numId="24" w16cid:durableId="359548856">
    <w:abstractNumId w:val="16"/>
  </w:num>
  <w:num w:numId="25" w16cid:durableId="31155743">
    <w:abstractNumId w:val="27"/>
  </w:num>
  <w:num w:numId="26" w16cid:durableId="31880328">
    <w:abstractNumId w:val="26"/>
  </w:num>
  <w:num w:numId="27" w16cid:durableId="253787166">
    <w:abstractNumId w:val="11"/>
  </w:num>
  <w:num w:numId="28" w16cid:durableId="1984770773">
    <w:abstractNumId w:val="35"/>
  </w:num>
  <w:num w:numId="29" w16cid:durableId="1175076786">
    <w:abstractNumId w:val="17"/>
  </w:num>
  <w:num w:numId="30" w16cid:durableId="1155335448">
    <w:abstractNumId w:val="13"/>
  </w:num>
  <w:num w:numId="31" w16cid:durableId="1247619363">
    <w:abstractNumId w:val="1"/>
  </w:num>
  <w:num w:numId="32" w16cid:durableId="1548027104">
    <w:abstractNumId w:val="22"/>
  </w:num>
  <w:num w:numId="33" w16cid:durableId="1701543234">
    <w:abstractNumId w:val="19"/>
  </w:num>
  <w:num w:numId="34" w16cid:durableId="949704691">
    <w:abstractNumId w:val="31"/>
  </w:num>
  <w:num w:numId="35" w16cid:durableId="217328295">
    <w:abstractNumId w:val="37"/>
  </w:num>
  <w:num w:numId="36" w16cid:durableId="1744839754">
    <w:abstractNumId w:val="24"/>
  </w:num>
  <w:num w:numId="37" w16cid:durableId="561453832">
    <w:abstractNumId w:val="21"/>
  </w:num>
  <w:num w:numId="38" w16cid:durableId="790827208">
    <w:abstractNumId w:val="30"/>
  </w:num>
  <w:num w:numId="39" w16cid:durableId="780421267">
    <w:abstractNumId w:val="9"/>
  </w:num>
  <w:num w:numId="40" w16cid:durableId="782000653">
    <w:abstractNumId w:val="8"/>
  </w:num>
  <w:num w:numId="41" w16cid:durableId="524057875">
    <w:abstractNumId w:val="2"/>
  </w:num>
  <w:num w:numId="42" w16cid:durableId="567350333">
    <w:abstractNumId w:val="5"/>
  </w:num>
  <w:num w:numId="43" w16cid:durableId="89593755">
    <w:abstractNumId w:val="25"/>
  </w:num>
  <w:num w:numId="44" w16cid:durableId="230120416">
    <w:abstractNumId w:val="12"/>
  </w:num>
  <w:num w:numId="45" w16cid:durableId="330909510">
    <w:abstractNumId w:val="11"/>
  </w:num>
  <w:num w:numId="46" w16cid:durableId="195201203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854"/>
    <w:rsid w:val="00002DE4"/>
    <w:rsid w:val="000030E1"/>
    <w:rsid w:val="00003886"/>
    <w:rsid w:val="000058B6"/>
    <w:rsid w:val="00005A6B"/>
    <w:rsid w:val="00006470"/>
    <w:rsid w:val="0000730F"/>
    <w:rsid w:val="00007674"/>
    <w:rsid w:val="00007FB4"/>
    <w:rsid w:val="0001035E"/>
    <w:rsid w:val="000118A1"/>
    <w:rsid w:val="00013829"/>
    <w:rsid w:val="00014C4A"/>
    <w:rsid w:val="00014F47"/>
    <w:rsid w:val="00016195"/>
    <w:rsid w:val="00020F35"/>
    <w:rsid w:val="000266DF"/>
    <w:rsid w:val="00027725"/>
    <w:rsid w:val="00027A98"/>
    <w:rsid w:val="00031165"/>
    <w:rsid w:val="00032D2D"/>
    <w:rsid w:val="00033228"/>
    <w:rsid w:val="0003491F"/>
    <w:rsid w:val="00035815"/>
    <w:rsid w:val="00040232"/>
    <w:rsid w:val="0004191F"/>
    <w:rsid w:val="00043EBE"/>
    <w:rsid w:val="00051EE3"/>
    <w:rsid w:val="00052499"/>
    <w:rsid w:val="00053A4E"/>
    <w:rsid w:val="00053E7B"/>
    <w:rsid w:val="00055FD9"/>
    <w:rsid w:val="0006055F"/>
    <w:rsid w:val="00065323"/>
    <w:rsid w:val="00066A94"/>
    <w:rsid w:val="00067218"/>
    <w:rsid w:val="00070C34"/>
    <w:rsid w:val="00076400"/>
    <w:rsid w:val="0007732F"/>
    <w:rsid w:val="00077C8C"/>
    <w:rsid w:val="00080314"/>
    <w:rsid w:val="0008136D"/>
    <w:rsid w:val="00084833"/>
    <w:rsid w:val="0008486B"/>
    <w:rsid w:val="00085B24"/>
    <w:rsid w:val="00086071"/>
    <w:rsid w:val="00086164"/>
    <w:rsid w:val="00086EB0"/>
    <w:rsid w:val="00090B6F"/>
    <w:rsid w:val="00097733"/>
    <w:rsid w:val="000A402C"/>
    <w:rsid w:val="000A57A0"/>
    <w:rsid w:val="000A7721"/>
    <w:rsid w:val="000B0201"/>
    <w:rsid w:val="000B1786"/>
    <w:rsid w:val="000B1990"/>
    <w:rsid w:val="000B33A2"/>
    <w:rsid w:val="000B482E"/>
    <w:rsid w:val="000B5D37"/>
    <w:rsid w:val="000B6F83"/>
    <w:rsid w:val="000C048F"/>
    <w:rsid w:val="000C7024"/>
    <w:rsid w:val="000C7FD9"/>
    <w:rsid w:val="000D1206"/>
    <w:rsid w:val="000D28C7"/>
    <w:rsid w:val="000D3771"/>
    <w:rsid w:val="000D599B"/>
    <w:rsid w:val="000E04A4"/>
    <w:rsid w:val="000E13AF"/>
    <w:rsid w:val="000E34D0"/>
    <w:rsid w:val="000E497D"/>
    <w:rsid w:val="000E4ACF"/>
    <w:rsid w:val="000F1406"/>
    <w:rsid w:val="0010373A"/>
    <w:rsid w:val="00103EDF"/>
    <w:rsid w:val="00104353"/>
    <w:rsid w:val="0010592F"/>
    <w:rsid w:val="0010624A"/>
    <w:rsid w:val="00106584"/>
    <w:rsid w:val="00106E30"/>
    <w:rsid w:val="00110111"/>
    <w:rsid w:val="00111634"/>
    <w:rsid w:val="00111D08"/>
    <w:rsid w:val="00112464"/>
    <w:rsid w:val="001166FD"/>
    <w:rsid w:val="00116B27"/>
    <w:rsid w:val="00116E5A"/>
    <w:rsid w:val="00117460"/>
    <w:rsid w:val="001214B3"/>
    <w:rsid w:val="00122654"/>
    <w:rsid w:val="00122CD8"/>
    <w:rsid w:val="00125376"/>
    <w:rsid w:val="00125567"/>
    <w:rsid w:val="0012666A"/>
    <w:rsid w:val="0013516F"/>
    <w:rsid w:val="001374CB"/>
    <w:rsid w:val="00141933"/>
    <w:rsid w:val="001432C9"/>
    <w:rsid w:val="00144030"/>
    <w:rsid w:val="001441C8"/>
    <w:rsid w:val="001504D3"/>
    <w:rsid w:val="00152941"/>
    <w:rsid w:val="00153999"/>
    <w:rsid w:val="00153FF1"/>
    <w:rsid w:val="001540BD"/>
    <w:rsid w:val="00155577"/>
    <w:rsid w:val="001576CA"/>
    <w:rsid w:val="001603F0"/>
    <w:rsid w:val="0016089B"/>
    <w:rsid w:val="001615C8"/>
    <w:rsid w:val="00163691"/>
    <w:rsid w:val="001638C5"/>
    <w:rsid w:val="00164005"/>
    <w:rsid w:val="00164AD6"/>
    <w:rsid w:val="00165AF6"/>
    <w:rsid w:val="00165BC6"/>
    <w:rsid w:val="001816BC"/>
    <w:rsid w:val="00181A10"/>
    <w:rsid w:val="00184711"/>
    <w:rsid w:val="001860FA"/>
    <w:rsid w:val="001866C8"/>
    <w:rsid w:val="00187326"/>
    <w:rsid w:val="00192DCD"/>
    <w:rsid w:val="00194225"/>
    <w:rsid w:val="00196D2D"/>
    <w:rsid w:val="001A0F0A"/>
    <w:rsid w:val="001A2B0C"/>
    <w:rsid w:val="001A2C11"/>
    <w:rsid w:val="001A36C0"/>
    <w:rsid w:val="001A47AA"/>
    <w:rsid w:val="001A5D3A"/>
    <w:rsid w:val="001B11C0"/>
    <w:rsid w:val="001B204D"/>
    <w:rsid w:val="001B47F1"/>
    <w:rsid w:val="001B5C34"/>
    <w:rsid w:val="001C09E7"/>
    <w:rsid w:val="001C4273"/>
    <w:rsid w:val="001C4AE6"/>
    <w:rsid w:val="001D05D1"/>
    <w:rsid w:val="001D4B19"/>
    <w:rsid w:val="001D533D"/>
    <w:rsid w:val="001D722E"/>
    <w:rsid w:val="001D7AE9"/>
    <w:rsid w:val="001E176F"/>
    <w:rsid w:val="001E2213"/>
    <w:rsid w:val="001E28FA"/>
    <w:rsid w:val="001E3E3D"/>
    <w:rsid w:val="001E6CFB"/>
    <w:rsid w:val="001F29B3"/>
    <w:rsid w:val="001F2D7E"/>
    <w:rsid w:val="001F30CF"/>
    <w:rsid w:val="001F42FC"/>
    <w:rsid w:val="001F6B89"/>
    <w:rsid w:val="001F6E59"/>
    <w:rsid w:val="001F6FE1"/>
    <w:rsid w:val="0020144F"/>
    <w:rsid w:val="00202330"/>
    <w:rsid w:val="0020455A"/>
    <w:rsid w:val="00210794"/>
    <w:rsid w:val="00211415"/>
    <w:rsid w:val="00213311"/>
    <w:rsid w:val="00213838"/>
    <w:rsid w:val="0021402B"/>
    <w:rsid w:val="00215BFD"/>
    <w:rsid w:val="00215C4D"/>
    <w:rsid w:val="00217C95"/>
    <w:rsid w:val="00220B7B"/>
    <w:rsid w:val="0022288C"/>
    <w:rsid w:val="0022298A"/>
    <w:rsid w:val="00223857"/>
    <w:rsid w:val="00223C28"/>
    <w:rsid w:val="0023191D"/>
    <w:rsid w:val="00232603"/>
    <w:rsid w:val="002339D0"/>
    <w:rsid w:val="00234EA6"/>
    <w:rsid w:val="00236D7E"/>
    <w:rsid w:val="0024117A"/>
    <w:rsid w:val="00242968"/>
    <w:rsid w:val="0024470E"/>
    <w:rsid w:val="00246F4C"/>
    <w:rsid w:val="002514E1"/>
    <w:rsid w:val="0025685C"/>
    <w:rsid w:val="002569D6"/>
    <w:rsid w:val="0026146F"/>
    <w:rsid w:val="00261775"/>
    <w:rsid w:val="0026180B"/>
    <w:rsid w:val="00261C62"/>
    <w:rsid w:val="00263C2F"/>
    <w:rsid w:val="00263D80"/>
    <w:rsid w:val="00267A80"/>
    <w:rsid w:val="002746CF"/>
    <w:rsid w:val="0027656E"/>
    <w:rsid w:val="00281530"/>
    <w:rsid w:val="002826B1"/>
    <w:rsid w:val="00287C5F"/>
    <w:rsid w:val="002903FB"/>
    <w:rsid w:val="002929D7"/>
    <w:rsid w:val="00292A15"/>
    <w:rsid w:val="00292E95"/>
    <w:rsid w:val="00295A8D"/>
    <w:rsid w:val="00296EEC"/>
    <w:rsid w:val="00297FCE"/>
    <w:rsid w:val="002A5B2B"/>
    <w:rsid w:val="002A6812"/>
    <w:rsid w:val="002A7972"/>
    <w:rsid w:val="002B2C52"/>
    <w:rsid w:val="002B3FF9"/>
    <w:rsid w:val="002B52DE"/>
    <w:rsid w:val="002B547D"/>
    <w:rsid w:val="002B5582"/>
    <w:rsid w:val="002B5780"/>
    <w:rsid w:val="002C0A16"/>
    <w:rsid w:val="002C4E75"/>
    <w:rsid w:val="002C6170"/>
    <w:rsid w:val="002C77FE"/>
    <w:rsid w:val="002C7E62"/>
    <w:rsid w:val="002D3055"/>
    <w:rsid w:val="002D3464"/>
    <w:rsid w:val="002D37AD"/>
    <w:rsid w:val="002D38AA"/>
    <w:rsid w:val="002D7209"/>
    <w:rsid w:val="002F0126"/>
    <w:rsid w:val="002F0135"/>
    <w:rsid w:val="002F0EE7"/>
    <w:rsid w:val="002F6A6E"/>
    <w:rsid w:val="002F7868"/>
    <w:rsid w:val="003003FE"/>
    <w:rsid w:val="003044EC"/>
    <w:rsid w:val="00304DE4"/>
    <w:rsid w:val="00306870"/>
    <w:rsid w:val="0031548B"/>
    <w:rsid w:val="00315DCC"/>
    <w:rsid w:val="0031755F"/>
    <w:rsid w:val="00323317"/>
    <w:rsid w:val="003240CD"/>
    <w:rsid w:val="00325DF6"/>
    <w:rsid w:val="00326230"/>
    <w:rsid w:val="003266AF"/>
    <w:rsid w:val="00326C0F"/>
    <w:rsid w:val="00327548"/>
    <w:rsid w:val="00331913"/>
    <w:rsid w:val="00332051"/>
    <w:rsid w:val="0033319D"/>
    <w:rsid w:val="003345E2"/>
    <w:rsid w:val="00335FA5"/>
    <w:rsid w:val="0034032C"/>
    <w:rsid w:val="003439C7"/>
    <w:rsid w:val="00343ECA"/>
    <w:rsid w:val="0034713E"/>
    <w:rsid w:val="003547E3"/>
    <w:rsid w:val="00361818"/>
    <w:rsid w:val="00361FF7"/>
    <w:rsid w:val="00366165"/>
    <w:rsid w:val="003661D1"/>
    <w:rsid w:val="00370B32"/>
    <w:rsid w:val="003722FF"/>
    <w:rsid w:val="003734A4"/>
    <w:rsid w:val="003742AB"/>
    <w:rsid w:val="0037430C"/>
    <w:rsid w:val="00375344"/>
    <w:rsid w:val="00375365"/>
    <w:rsid w:val="00377417"/>
    <w:rsid w:val="003805AF"/>
    <w:rsid w:val="0038486C"/>
    <w:rsid w:val="00384DCD"/>
    <w:rsid w:val="00386791"/>
    <w:rsid w:val="00386793"/>
    <w:rsid w:val="003867A4"/>
    <w:rsid w:val="00390E2C"/>
    <w:rsid w:val="003925E7"/>
    <w:rsid w:val="0039451E"/>
    <w:rsid w:val="00394D3C"/>
    <w:rsid w:val="0039587B"/>
    <w:rsid w:val="00396072"/>
    <w:rsid w:val="00396CF2"/>
    <w:rsid w:val="0039786D"/>
    <w:rsid w:val="00397DF7"/>
    <w:rsid w:val="003A07D4"/>
    <w:rsid w:val="003A2C0C"/>
    <w:rsid w:val="003A4AC4"/>
    <w:rsid w:val="003A78C9"/>
    <w:rsid w:val="003B018C"/>
    <w:rsid w:val="003B4A75"/>
    <w:rsid w:val="003B4E63"/>
    <w:rsid w:val="003B6B1B"/>
    <w:rsid w:val="003C1796"/>
    <w:rsid w:val="003C2253"/>
    <w:rsid w:val="003C6B6D"/>
    <w:rsid w:val="003C6B7D"/>
    <w:rsid w:val="003D5051"/>
    <w:rsid w:val="003E25C0"/>
    <w:rsid w:val="003E36DB"/>
    <w:rsid w:val="003E7742"/>
    <w:rsid w:val="003E7F56"/>
    <w:rsid w:val="003F202F"/>
    <w:rsid w:val="003F2A44"/>
    <w:rsid w:val="003F6247"/>
    <w:rsid w:val="003F68D7"/>
    <w:rsid w:val="003F6D3D"/>
    <w:rsid w:val="0040369C"/>
    <w:rsid w:val="00405EEE"/>
    <w:rsid w:val="00412A43"/>
    <w:rsid w:val="0041320B"/>
    <w:rsid w:val="0041356A"/>
    <w:rsid w:val="00413F5E"/>
    <w:rsid w:val="0041455C"/>
    <w:rsid w:val="00414F24"/>
    <w:rsid w:val="00415315"/>
    <w:rsid w:val="00416079"/>
    <w:rsid w:val="00420207"/>
    <w:rsid w:val="00420422"/>
    <w:rsid w:val="00421760"/>
    <w:rsid w:val="00422DAA"/>
    <w:rsid w:val="0042402A"/>
    <w:rsid w:val="00425F1E"/>
    <w:rsid w:val="00427FF0"/>
    <w:rsid w:val="00433566"/>
    <w:rsid w:val="00437A5B"/>
    <w:rsid w:val="004416C2"/>
    <w:rsid w:val="0044173E"/>
    <w:rsid w:val="00445EA5"/>
    <w:rsid w:val="004475C7"/>
    <w:rsid w:val="00451C37"/>
    <w:rsid w:val="004566A0"/>
    <w:rsid w:val="004602A1"/>
    <w:rsid w:val="004610D4"/>
    <w:rsid w:val="00463591"/>
    <w:rsid w:val="004650A0"/>
    <w:rsid w:val="00465FF0"/>
    <w:rsid w:val="00466210"/>
    <w:rsid w:val="00470111"/>
    <w:rsid w:val="00470390"/>
    <w:rsid w:val="00470EB9"/>
    <w:rsid w:val="00471582"/>
    <w:rsid w:val="00472E28"/>
    <w:rsid w:val="00475C84"/>
    <w:rsid w:val="00475CDA"/>
    <w:rsid w:val="00476E7F"/>
    <w:rsid w:val="00477C31"/>
    <w:rsid w:val="004805F9"/>
    <w:rsid w:val="00480748"/>
    <w:rsid w:val="00480D43"/>
    <w:rsid w:val="0048156F"/>
    <w:rsid w:val="00482185"/>
    <w:rsid w:val="00482C10"/>
    <w:rsid w:val="00482E7E"/>
    <w:rsid w:val="00484727"/>
    <w:rsid w:val="004867DD"/>
    <w:rsid w:val="0048704F"/>
    <w:rsid w:val="00490632"/>
    <w:rsid w:val="00490C0B"/>
    <w:rsid w:val="00493460"/>
    <w:rsid w:val="00493A05"/>
    <w:rsid w:val="00494B3E"/>
    <w:rsid w:val="00496A80"/>
    <w:rsid w:val="004A1415"/>
    <w:rsid w:val="004A18BA"/>
    <w:rsid w:val="004A1978"/>
    <w:rsid w:val="004A276B"/>
    <w:rsid w:val="004A4F9B"/>
    <w:rsid w:val="004A5D65"/>
    <w:rsid w:val="004A5FC2"/>
    <w:rsid w:val="004A720E"/>
    <w:rsid w:val="004B1256"/>
    <w:rsid w:val="004B1A47"/>
    <w:rsid w:val="004B1CD8"/>
    <w:rsid w:val="004B22C9"/>
    <w:rsid w:val="004B2F99"/>
    <w:rsid w:val="004B2FDB"/>
    <w:rsid w:val="004B4828"/>
    <w:rsid w:val="004B484F"/>
    <w:rsid w:val="004B4C81"/>
    <w:rsid w:val="004B7BBA"/>
    <w:rsid w:val="004C07EF"/>
    <w:rsid w:val="004C1329"/>
    <w:rsid w:val="004C29BB"/>
    <w:rsid w:val="004C31BF"/>
    <w:rsid w:val="004C3E63"/>
    <w:rsid w:val="004C4818"/>
    <w:rsid w:val="004C7411"/>
    <w:rsid w:val="004D5493"/>
    <w:rsid w:val="004D7FA2"/>
    <w:rsid w:val="004E0896"/>
    <w:rsid w:val="004E0E3F"/>
    <w:rsid w:val="004E51F9"/>
    <w:rsid w:val="004E5F82"/>
    <w:rsid w:val="004F0FEC"/>
    <w:rsid w:val="004F16A4"/>
    <w:rsid w:val="004F253B"/>
    <w:rsid w:val="004F2630"/>
    <w:rsid w:val="004F3C23"/>
    <w:rsid w:val="004F4606"/>
    <w:rsid w:val="00501010"/>
    <w:rsid w:val="005010C0"/>
    <w:rsid w:val="00501FFC"/>
    <w:rsid w:val="00503011"/>
    <w:rsid w:val="005031E8"/>
    <w:rsid w:val="0050512C"/>
    <w:rsid w:val="00505C35"/>
    <w:rsid w:val="00510E2C"/>
    <w:rsid w:val="00510F19"/>
    <w:rsid w:val="005124D4"/>
    <w:rsid w:val="00512E90"/>
    <w:rsid w:val="0051778F"/>
    <w:rsid w:val="00517B7B"/>
    <w:rsid w:val="00517E76"/>
    <w:rsid w:val="00531DAD"/>
    <w:rsid w:val="005330E8"/>
    <w:rsid w:val="005334C6"/>
    <w:rsid w:val="0053460B"/>
    <w:rsid w:val="005354EA"/>
    <w:rsid w:val="005406C0"/>
    <w:rsid w:val="00541388"/>
    <w:rsid w:val="005424E2"/>
    <w:rsid w:val="005428F3"/>
    <w:rsid w:val="00543449"/>
    <w:rsid w:val="00546CC9"/>
    <w:rsid w:val="0055040F"/>
    <w:rsid w:val="00550A54"/>
    <w:rsid w:val="005522BE"/>
    <w:rsid w:val="00552864"/>
    <w:rsid w:val="00553158"/>
    <w:rsid w:val="005548A6"/>
    <w:rsid w:val="005556AE"/>
    <w:rsid w:val="005566C7"/>
    <w:rsid w:val="005601AB"/>
    <w:rsid w:val="005621E7"/>
    <w:rsid w:val="00563F2D"/>
    <w:rsid w:val="005651FC"/>
    <w:rsid w:val="00565AF3"/>
    <w:rsid w:val="005661B0"/>
    <w:rsid w:val="00566760"/>
    <w:rsid w:val="0057039A"/>
    <w:rsid w:val="00570960"/>
    <w:rsid w:val="00571444"/>
    <w:rsid w:val="00572090"/>
    <w:rsid w:val="0057268F"/>
    <w:rsid w:val="00572A81"/>
    <w:rsid w:val="00574E8A"/>
    <w:rsid w:val="00576415"/>
    <w:rsid w:val="00576A73"/>
    <w:rsid w:val="00576E3F"/>
    <w:rsid w:val="005771AF"/>
    <w:rsid w:val="00577EC6"/>
    <w:rsid w:val="00580E1B"/>
    <w:rsid w:val="00580F0C"/>
    <w:rsid w:val="0058150B"/>
    <w:rsid w:val="005818A8"/>
    <w:rsid w:val="005823F1"/>
    <w:rsid w:val="0059383E"/>
    <w:rsid w:val="0059434F"/>
    <w:rsid w:val="00595BA5"/>
    <w:rsid w:val="0059799D"/>
    <w:rsid w:val="005A3EE3"/>
    <w:rsid w:val="005A55E3"/>
    <w:rsid w:val="005A58DC"/>
    <w:rsid w:val="005A5B97"/>
    <w:rsid w:val="005A5E28"/>
    <w:rsid w:val="005A670A"/>
    <w:rsid w:val="005B1D41"/>
    <w:rsid w:val="005B22F8"/>
    <w:rsid w:val="005B2A53"/>
    <w:rsid w:val="005B34FE"/>
    <w:rsid w:val="005B387E"/>
    <w:rsid w:val="005B5750"/>
    <w:rsid w:val="005B6C46"/>
    <w:rsid w:val="005C0EA9"/>
    <w:rsid w:val="005C0EB9"/>
    <w:rsid w:val="005C3727"/>
    <w:rsid w:val="005C45BB"/>
    <w:rsid w:val="005C5F17"/>
    <w:rsid w:val="005C5FAF"/>
    <w:rsid w:val="005C67D9"/>
    <w:rsid w:val="005C697C"/>
    <w:rsid w:val="005C71AA"/>
    <w:rsid w:val="005D061C"/>
    <w:rsid w:val="005D21B8"/>
    <w:rsid w:val="005D5877"/>
    <w:rsid w:val="005D5B33"/>
    <w:rsid w:val="005D7244"/>
    <w:rsid w:val="005D78FA"/>
    <w:rsid w:val="005E0765"/>
    <w:rsid w:val="005E0E3F"/>
    <w:rsid w:val="005E2C2A"/>
    <w:rsid w:val="005E3AE7"/>
    <w:rsid w:val="005E48EB"/>
    <w:rsid w:val="005F2B42"/>
    <w:rsid w:val="005F2C51"/>
    <w:rsid w:val="005F2E6A"/>
    <w:rsid w:val="005F58DC"/>
    <w:rsid w:val="005F731A"/>
    <w:rsid w:val="005F7DC4"/>
    <w:rsid w:val="00600467"/>
    <w:rsid w:val="00600DB8"/>
    <w:rsid w:val="0060162E"/>
    <w:rsid w:val="006031B7"/>
    <w:rsid w:val="006069D1"/>
    <w:rsid w:val="0061171A"/>
    <w:rsid w:val="00614349"/>
    <w:rsid w:val="0061603E"/>
    <w:rsid w:val="006213AC"/>
    <w:rsid w:val="006225BC"/>
    <w:rsid w:val="006241D3"/>
    <w:rsid w:val="00627368"/>
    <w:rsid w:val="00631076"/>
    <w:rsid w:val="00631DD7"/>
    <w:rsid w:val="00632718"/>
    <w:rsid w:val="006343F3"/>
    <w:rsid w:val="00634482"/>
    <w:rsid w:val="00634779"/>
    <w:rsid w:val="00637B4C"/>
    <w:rsid w:val="00641947"/>
    <w:rsid w:val="00643B1F"/>
    <w:rsid w:val="00645267"/>
    <w:rsid w:val="006472EA"/>
    <w:rsid w:val="00650220"/>
    <w:rsid w:val="006503E2"/>
    <w:rsid w:val="00656581"/>
    <w:rsid w:val="00656ACC"/>
    <w:rsid w:val="00656F39"/>
    <w:rsid w:val="006576B4"/>
    <w:rsid w:val="00657FA6"/>
    <w:rsid w:val="00660793"/>
    <w:rsid w:val="00661DBA"/>
    <w:rsid w:val="0066539D"/>
    <w:rsid w:val="00667B45"/>
    <w:rsid w:val="00670E8F"/>
    <w:rsid w:val="00677A15"/>
    <w:rsid w:val="00681B35"/>
    <w:rsid w:val="0068201D"/>
    <w:rsid w:val="00684093"/>
    <w:rsid w:val="00694176"/>
    <w:rsid w:val="0069448B"/>
    <w:rsid w:val="00694975"/>
    <w:rsid w:val="00694CD2"/>
    <w:rsid w:val="00695D8B"/>
    <w:rsid w:val="00697AB2"/>
    <w:rsid w:val="006A315F"/>
    <w:rsid w:val="006A3294"/>
    <w:rsid w:val="006A3A2D"/>
    <w:rsid w:val="006A46C1"/>
    <w:rsid w:val="006A470E"/>
    <w:rsid w:val="006A4ED5"/>
    <w:rsid w:val="006A60E2"/>
    <w:rsid w:val="006A61C4"/>
    <w:rsid w:val="006A75F5"/>
    <w:rsid w:val="006A7911"/>
    <w:rsid w:val="006A7C42"/>
    <w:rsid w:val="006B0B81"/>
    <w:rsid w:val="006B3809"/>
    <w:rsid w:val="006B4EDE"/>
    <w:rsid w:val="006C1FAA"/>
    <w:rsid w:val="006C27B2"/>
    <w:rsid w:val="006C53A2"/>
    <w:rsid w:val="006C7172"/>
    <w:rsid w:val="006C759C"/>
    <w:rsid w:val="006D1DE5"/>
    <w:rsid w:val="006D242D"/>
    <w:rsid w:val="006D3701"/>
    <w:rsid w:val="006D3C42"/>
    <w:rsid w:val="006D3DC7"/>
    <w:rsid w:val="006D5F9D"/>
    <w:rsid w:val="006E0569"/>
    <w:rsid w:val="006E5DE9"/>
    <w:rsid w:val="006F08BB"/>
    <w:rsid w:val="006F13B7"/>
    <w:rsid w:val="006F5058"/>
    <w:rsid w:val="006F66FC"/>
    <w:rsid w:val="006F6D2F"/>
    <w:rsid w:val="00701042"/>
    <w:rsid w:val="0070250A"/>
    <w:rsid w:val="00703FCD"/>
    <w:rsid w:val="00704CAB"/>
    <w:rsid w:val="007061FB"/>
    <w:rsid w:val="007069DE"/>
    <w:rsid w:val="00706A28"/>
    <w:rsid w:val="00707C7B"/>
    <w:rsid w:val="00710E5C"/>
    <w:rsid w:val="007148AA"/>
    <w:rsid w:val="0071590D"/>
    <w:rsid w:val="007159A6"/>
    <w:rsid w:val="00716163"/>
    <w:rsid w:val="00717182"/>
    <w:rsid w:val="007177DC"/>
    <w:rsid w:val="00717A12"/>
    <w:rsid w:val="007221FF"/>
    <w:rsid w:val="00724821"/>
    <w:rsid w:val="007261A3"/>
    <w:rsid w:val="0072718B"/>
    <w:rsid w:val="00727A13"/>
    <w:rsid w:val="0073119E"/>
    <w:rsid w:val="00732329"/>
    <w:rsid w:val="007339D5"/>
    <w:rsid w:val="00733B6B"/>
    <w:rsid w:val="00734037"/>
    <w:rsid w:val="007352EF"/>
    <w:rsid w:val="00735C54"/>
    <w:rsid w:val="0074019B"/>
    <w:rsid w:val="00740214"/>
    <w:rsid w:val="00750C99"/>
    <w:rsid w:val="00752BDE"/>
    <w:rsid w:val="00752EFF"/>
    <w:rsid w:val="00753627"/>
    <w:rsid w:val="007537CF"/>
    <w:rsid w:val="0075620E"/>
    <w:rsid w:val="0075716E"/>
    <w:rsid w:val="007577DE"/>
    <w:rsid w:val="00760AD4"/>
    <w:rsid w:val="00762DDE"/>
    <w:rsid w:val="007639C9"/>
    <w:rsid w:val="007648B9"/>
    <w:rsid w:val="007649EB"/>
    <w:rsid w:val="00764F53"/>
    <w:rsid w:val="00765D57"/>
    <w:rsid w:val="00765DE9"/>
    <w:rsid w:val="0076629A"/>
    <w:rsid w:val="00771CC1"/>
    <w:rsid w:val="00771FA9"/>
    <w:rsid w:val="00774365"/>
    <w:rsid w:val="00774494"/>
    <w:rsid w:val="0077475A"/>
    <w:rsid w:val="00775355"/>
    <w:rsid w:val="007779D2"/>
    <w:rsid w:val="00777DDC"/>
    <w:rsid w:val="00783705"/>
    <w:rsid w:val="00792274"/>
    <w:rsid w:val="00793A21"/>
    <w:rsid w:val="00794438"/>
    <w:rsid w:val="00795B52"/>
    <w:rsid w:val="00796C6F"/>
    <w:rsid w:val="00796D85"/>
    <w:rsid w:val="007A2F37"/>
    <w:rsid w:val="007A4877"/>
    <w:rsid w:val="007A71D5"/>
    <w:rsid w:val="007B1B5B"/>
    <w:rsid w:val="007B2F47"/>
    <w:rsid w:val="007B5AC6"/>
    <w:rsid w:val="007B768F"/>
    <w:rsid w:val="007C1579"/>
    <w:rsid w:val="007C22D6"/>
    <w:rsid w:val="007C5228"/>
    <w:rsid w:val="007C715A"/>
    <w:rsid w:val="007C7494"/>
    <w:rsid w:val="007D07C6"/>
    <w:rsid w:val="007D4AD3"/>
    <w:rsid w:val="007D5DBA"/>
    <w:rsid w:val="007E1248"/>
    <w:rsid w:val="007E5C5A"/>
    <w:rsid w:val="007E6366"/>
    <w:rsid w:val="007F2F8A"/>
    <w:rsid w:val="007F4CF8"/>
    <w:rsid w:val="007F4E7D"/>
    <w:rsid w:val="007F6B1A"/>
    <w:rsid w:val="007F7A95"/>
    <w:rsid w:val="00813AF8"/>
    <w:rsid w:val="00813F29"/>
    <w:rsid w:val="0081668A"/>
    <w:rsid w:val="00816B51"/>
    <w:rsid w:val="00822928"/>
    <w:rsid w:val="00822F47"/>
    <w:rsid w:val="00824B0B"/>
    <w:rsid w:val="008255E8"/>
    <w:rsid w:val="00825DDA"/>
    <w:rsid w:val="00826ED6"/>
    <w:rsid w:val="00827237"/>
    <w:rsid w:val="0082791C"/>
    <w:rsid w:val="008358E5"/>
    <w:rsid w:val="0083721F"/>
    <w:rsid w:val="00837B51"/>
    <w:rsid w:val="00841D64"/>
    <w:rsid w:val="00846DEA"/>
    <w:rsid w:val="00846E1F"/>
    <w:rsid w:val="008477FF"/>
    <w:rsid w:val="00855511"/>
    <w:rsid w:val="00856830"/>
    <w:rsid w:val="00857953"/>
    <w:rsid w:val="008632B9"/>
    <w:rsid w:val="008710CE"/>
    <w:rsid w:val="0087286A"/>
    <w:rsid w:val="00872EC9"/>
    <w:rsid w:val="008737D7"/>
    <w:rsid w:val="00875767"/>
    <w:rsid w:val="00875E81"/>
    <w:rsid w:val="00883817"/>
    <w:rsid w:val="00884150"/>
    <w:rsid w:val="008849DE"/>
    <w:rsid w:val="008874A6"/>
    <w:rsid w:val="008915CE"/>
    <w:rsid w:val="00892D5E"/>
    <w:rsid w:val="00893BE9"/>
    <w:rsid w:val="00893F3F"/>
    <w:rsid w:val="00896155"/>
    <w:rsid w:val="008A2759"/>
    <w:rsid w:val="008A37A3"/>
    <w:rsid w:val="008A4380"/>
    <w:rsid w:val="008A482B"/>
    <w:rsid w:val="008A4B53"/>
    <w:rsid w:val="008A5415"/>
    <w:rsid w:val="008A610D"/>
    <w:rsid w:val="008A7002"/>
    <w:rsid w:val="008B2FCA"/>
    <w:rsid w:val="008B3192"/>
    <w:rsid w:val="008C31ED"/>
    <w:rsid w:val="008C398B"/>
    <w:rsid w:val="008C3CE6"/>
    <w:rsid w:val="008C5EB6"/>
    <w:rsid w:val="008C76EA"/>
    <w:rsid w:val="008D2684"/>
    <w:rsid w:val="008D5108"/>
    <w:rsid w:val="008D5373"/>
    <w:rsid w:val="008D7E70"/>
    <w:rsid w:val="008E2E8B"/>
    <w:rsid w:val="008F0D94"/>
    <w:rsid w:val="008F1BBE"/>
    <w:rsid w:val="008F28D9"/>
    <w:rsid w:val="008F5674"/>
    <w:rsid w:val="008F672A"/>
    <w:rsid w:val="008F7177"/>
    <w:rsid w:val="008F785A"/>
    <w:rsid w:val="00900FA3"/>
    <w:rsid w:val="00901AAF"/>
    <w:rsid w:val="00901E18"/>
    <w:rsid w:val="00903C73"/>
    <w:rsid w:val="00905200"/>
    <w:rsid w:val="009069B4"/>
    <w:rsid w:val="00907DDA"/>
    <w:rsid w:val="009112B5"/>
    <w:rsid w:val="00916B28"/>
    <w:rsid w:val="00921684"/>
    <w:rsid w:val="00926622"/>
    <w:rsid w:val="00927CE5"/>
    <w:rsid w:val="00930F95"/>
    <w:rsid w:val="00933BFC"/>
    <w:rsid w:val="00936504"/>
    <w:rsid w:val="00937239"/>
    <w:rsid w:val="0093750A"/>
    <w:rsid w:val="00941AE3"/>
    <w:rsid w:val="00942680"/>
    <w:rsid w:val="00942B70"/>
    <w:rsid w:val="00944680"/>
    <w:rsid w:val="00945903"/>
    <w:rsid w:val="00947763"/>
    <w:rsid w:val="00951AF2"/>
    <w:rsid w:val="00954B3E"/>
    <w:rsid w:val="00955278"/>
    <w:rsid w:val="009559B3"/>
    <w:rsid w:val="00955C1E"/>
    <w:rsid w:val="00957525"/>
    <w:rsid w:val="00962B6F"/>
    <w:rsid w:val="00963C04"/>
    <w:rsid w:val="00964AA9"/>
    <w:rsid w:val="00967ACA"/>
    <w:rsid w:val="00971BF5"/>
    <w:rsid w:val="00975F25"/>
    <w:rsid w:val="009772A0"/>
    <w:rsid w:val="0098073B"/>
    <w:rsid w:val="00980A8A"/>
    <w:rsid w:val="00982943"/>
    <w:rsid w:val="00983AD7"/>
    <w:rsid w:val="00985580"/>
    <w:rsid w:val="00985944"/>
    <w:rsid w:val="00986D10"/>
    <w:rsid w:val="0098773B"/>
    <w:rsid w:val="00990F26"/>
    <w:rsid w:val="00991A34"/>
    <w:rsid w:val="00991C31"/>
    <w:rsid w:val="00992543"/>
    <w:rsid w:val="00992917"/>
    <w:rsid w:val="009929DC"/>
    <w:rsid w:val="00993CB8"/>
    <w:rsid w:val="00994273"/>
    <w:rsid w:val="00996F5C"/>
    <w:rsid w:val="009A0C43"/>
    <w:rsid w:val="009A224F"/>
    <w:rsid w:val="009A37BC"/>
    <w:rsid w:val="009A37DC"/>
    <w:rsid w:val="009A635C"/>
    <w:rsid w:val="009A6A6D"/>
    <w:rsid w:val="009A6D2A"/>
    <w:rsid w:val="009B003D"/>
    <w:rsid w:val="009B1743"/>
    <w:rsid w:val="009B39A4"/>
    <w:rsid w:val="009D3657"/>
    <w:rsid w:val="009D3CE7"/>
    <w:rsid w:val="009D4151"/>
    <w:rsid w:val="009D61C6"/>
    <w:rsid w:val="009D65AA"/>
    <w:rsid w:val="009D6F52"/>
    <w:rsid w:val="009E05E5"/>
    <w:rsid w:val="009E1C38"/>
    <w:rsid w:val="009E2F0D"/>
    <w:rsid w:val="009E4BAA"/>
    <w:rsid w:val="009E52BB"/>
    <w:rsid w:val="009E74A1"/>
    <w:rsid w:val="009F0F39"/>
    <w:rsid w:val="009F2E0B"/>
    <w:rsid w:val="009F482F"/>
    <w:rsid w:val="009F580C"/>
    <w:rsid w:val="009F593A"/>
    <w:rsid w:val="009F729B"/>
    <w:rsid w:val="00A03182"/>
    <w:rsid w:val="00A034DF"/>
    <w:rsid w:val="00A04C56"/>
    <w:rsid w:val="00A04F2F"/>
    <w:rsid w:val="00A06347"/>
    <w:rsid w:val="00A079AC"/>
    <w:rsid w:val="00A113E0"/>
    <w:rsid w:val="00A11EE6"/>
    <w:rsid w:val="00A13752"/>
    <w:rsid w:val="00A1736E"/>
    <w:rsid w:val="00A212F4"/>
    <w:rsid w:val="00A213B3"/>
    <w:rsid w:val="00A23544"/>
    <w:rsid w:val="00A2467F"/>
    <w:rsid w:val="00A25999"/>
    <w:rsid w:val="00A31763"/>
    <w:rsid w:val="00A32091"/>
    <w:rsid w:val="00A337ED"/>
    <w:rsid w:val="00A356B3"/>
    <w:rsid w:val="00A366FF"/>
    <w:rsid w:val="00A37195"/>
    <w:rsid w:val="00A378A7"/>
    <w:rsid w:val="00A379FB"/>
    <w:rsid w:val="00A37DA6"/>
    <w:rsid w:val="00A40BE7"/>
    <w:rsid w:val="00A40F57"/>
    <w:rsid w:val="00A4197C"/>
    <w:rsid w:val="00A43254"/>
    <w:rsid w:val="00A4373F"/>
    <w:rsid w:val="00A44AE6"/>
    <w:rsid w:val="00A44C0A"/>
    <w:rsid w:val="00A47683"/>
    <w:rsid w:val="00A52658"/>
    <w:rsid w:val="00A526F4"/>
    <w:rsid w:val="00A536C7"/>
    <w:rsid w:val="00A57512"/>
    <w:rsid w:val="00A57829"/>
    <w:rsid w:val="00A62E01"/>
    <w:rsid w:val="00A640E4"/>
    <w:rsid w:val="00A6422B"/>
    <w:rsid w:val="00A64D87"/>
    <w:rsid w:val="00A664AA"/>
    <w:rsid w:val="00A66685"/>
    <w:rsid w:val="00A671DD"/>
    <w:rsid w:val="00A67FAD"/>
    <w:rsid w:val="00A72ECB"/>
    <w:rsid w:val="00A73A16"/>
    <w:rsid w:val="00A763A5"/>
    <w:rsid w:val="00A8197C"/>
    <w:rsid w:val="00A82F72"/>
    <w:rsid w:val="00A83295"/>
    <w:rsid w:val="00A84905"/>
    <w:rsid w:val="00A85F1F"/>
    <w:rsid w:val="00A91EF4"/>
    <w:rsid w:val="00A920D4"/>
    <w:rsid w:val="00A95848"/>
    <w:rsid w:val="00A95B2F"/>
    <w:rsid w:val="00AA0C33"/>
    <w:rsid w:val="00AA2550"/>
    <w:rsid w:val="00AA2577"/>
    <w:rsid w:val="00AA36AA"/>
    <w:rsid w:val="00AA4C06"/>
    <w:rsid w:val="00AA5518"/>
    <w:rsid w:val="00AA609B"/>
    <w:rsid w:val="00AA7665"/>
    <w:rsid w:val="00AB2A41"/>
    <w:rsid w:val="00AB3840"/>
    <w:rsid w:val="00AB3DAD"/>
    <w:rsid w:val="00AB5994"/>
    <w:rsid w:val="00AB702C"/>
    <w:rsid w:val="00AC0DE1"/>
    <w:rsid w:val="00AC420A"/>
    <w:rsid w:val="00AC4E87"/>
    <w:rsid w:val="00AC6217"/>
    <w:rsid w:val="00AD0E69"/>
    <w:rsid w:val="00AD128B"/>
    <w:rsid w:val="00AD3317"/>
    <w:rsid w:val="00AD440C"/>
    <w:rsid w:val="00AD4F1B"/>
    <w:rsid w:val="00AD5303"/>
    <w:rsid w:val="00AD70B0"/>
    <w:rsid w:val="00AE031D"/>
    <w:rsid w:val="00AE1236"/>
    <w:rsid w:val="00AE2573"/>
    <w:rsid w:val="00AE285D"/>
    <w:rsid w:val="00AE2AC3"/>
    <w:rsid w:val="00AE2F76"/>
    <w:rsid w:val="00AE368D"/>
    <w:rsid w:val="00AE513B"/>
    <w:rsid w:val="00AE6D9E"/>
    <w:rsid w:val="00AF1090"/>
    <w:rsid w:val="00AF1735"/>
    <w:rsid w:val="00AF1CF8"/>
    <w:rsid w:val="00AF45A3"/>
    <w:rsid w:val="00AF4D9C"/>
    <w:rsid w:val="00AF69C6"/>
    <w:rsid w:val="00AF7E91"/>
    <w:rsid w:val="00B006D4"/>
    <w:rsid w:val="00B00785"/>
    <w:rsid w:val="00B02512"/>
    <w:rsid w:val="00B0251C"/>
    <w:rsid w:val="00B037B4"/>
    <w:rsid w:val="00B0389C"/>
    <w:rsid w:val="00B04900"/>
    <w:rsid w:val="00B07CC5"/>
    <w:rsid w:val="00B10B67"/>
    <w:rsid w:val="00B12146"/>
    <w:rsid w:val="00B147CF"/>
    <w:rsid w:val="00B15EFD"/>
    <w:rsid w:val="00B1782A"/>
    <w:rsid w:val="00B205FA"/>
    <w:rsid w:val="00B23834"/>
    <w:rsid w:val="00B25A7B"/>
    <w:rsid w:val="00B31FA8"/>
    <w:rsid w:val="00B3504A"/>
    <w:rsid w:val="00B356A7"/>
    <w:rsid w:val="00B37A4A"/>
    <w:rsid w:val="00B40E97"/>
    <w:rsid w:val="00B43628"/>
    <w:rsid w:val="00B443C6"/>
    <w:rsid w:val="00B47783"/>
    <w:rsid w:val="00B47CE4"/>
    <w:rsid w:val="00B52C20"/>
    <w:rsid w:val="00B54FF6"/>
    <w:rsid w:val="00B60C0E"/>
    <w:rsid w:val="00B60C4C"/>
    <w:rsid w:val="00B628D4"/>
    <w:rsid w:val="00B65FC2"/>
    <w:rsid w:val="00B66E9D"/>
    <w:rsid w:val="00B70F83"/>
    <w:rsid w:val="00B713E7"/>
    <w:rsid w:val="00B744E2"/>
    <w:rsid w:val="00B74A47"/>
    <w:rsid w:val="00B75147"/>
    <w:rsid w:val="00B77605"/>
    <w:rsid w:val="00B77D5D"/>
    <w:rsid w:val="00B804D5"/>
    <w:rsid w:val="00B82782"/>
    <w:rsid w:val="00B85D9A"/>
    <w:rsid w:val="00B87870"/>
    <w:rsid w:val="00B90FA1"/>
    <w:rsid w:val="00B910E7"/>
    <w:rsid w:val="00B91554"/>
    <w:rsid w:val="00B9270D"/>
    <w:rsid w:val="00B92C51"/>
    <w:rsid w:val="00B938BD"/>
    <w:rsid w:val="00B94B1E"/>
    <w:rsid w:val="00BA02E9"/>
    <w:rsid w:val="00BA1A92"/>
    <w:rsid w:val="00BA25CA"/>
    <w:rsid w:val="00BA72E6"/>
    <w:rsid w:val="00BB081B"/>
    <w:rsid w:val="00BB1530"/>
    <w:rsid w:val="00BB24B0"/>
    <w:rsid w:val="00BB4292"/>
    <w:rsid w:val="00BB4F04"/>
    <w:rsid w:val="00BB62CC"/>
    <w:rsid w:val="00BB66CC"/>
    <w:rsid w:val="00BC13BC"/>
    <w:rsid w:val="00BC37EA"/>
    <w:rsid w:val="00BD0483"/>
    <w:rsid w:val="00BD0CC4"/>
    <w:rsid w:val="00BD1918"/>
    <w:rsid w:val="00BD2B4D"/>
    <w:rsid w:val="00BD698A"/>
    <w:rsid w:val="00BD6C64"/>
    <w:rsid w:val="00BD7960"/>
    <w:rsid w:val="00BE0C71"/>
    <w:rsid w:val="00BE28B7"/>
    <w:rsid w:val="00BE2F04"/>
    <w:rsid w:val="00BE32C2"/>
    <w:rsid w:val="00BE42D7"/>
    <w:rsid w:val="00BE6604"/>
    <w:rsid w:val="00BF1975"/>
    <w:rsid w:val="00BF2E8E"/>
    <w:rsid w:val="00BF5823"/>
    <w:rsid w:val="00BF6BFC"/>
    <w:rsid w:val="00C00DF7"/>
    <w:rsid w:val="00C020BE"/>
    <w:rsid w:val="00C03E67"/>
    <w:rsid w:val="00C04CEF"/>
    <w:rsid w:val="00C051D6"/>
    <w:rsid w:val="00C111EB"/>
    <w:rsid w:val="00C11994"/>
    <w:rsid w:val="00C133DC"/>
    <w:rsid w:val="00C13F23"/>
    <w:rsid w:val="00C141D9"/>
    <w:rsid w:val="00C16505"/>
    <w:rsid w:val="00C17142"/>
    <w:rsid w:val="00C172A6"/>
    <w:rsid w:val="00C22AE1"/>
    <w:rsid w:val="00C3108F"/>
    <w:rsid w:val="00C316F7"/>
    <w:rsid w:val="00C31748"/>
    <w:rsid w:val="00C31EBD"/>
    <w:rsid w:val="00C3297B"/>
    <w:rsid w:val="00C35E12"/>
    <w:rsid w:val="00C364B7"/>
    <w:rsid w:val="00C401B8"/>
    <w:rsid w:val="00C41660"/>
    <w:rsid w:val="00C45873"/>
    <w:rsid w:val="00C4661B"/>
    <w:rsid w:val="00C55915"/>
    <w:rsid w:val="00C57CC1"/>
    <w:rsid w:val="00C6059B"/>
    <w:rsid w:val="00C61288"/>
    <w:rsid w:val="00C625B2"/>
    <w:rsid w:val="00C641F4"/>
    <w:rsid w:val="00C6507D"/>
    <w:rsid w:val="00C66F42"/>
    <w:rsid w:val="00C67E03"/>
    <w:rsid w:val="00C70185"/>
    <w:rsid w:val="00C70A29"/>
    <w:rsid w:val="00C71487"/>
    <w:rsid w:val="00C71FDE"/>
    <w:rsid w:val="00C75EDA"/>
    <w:rsid w:val="00C77884"/>
    <w:rsid w:val="00C819F2"/>
    <w:rsid w:val="00C8236C"/>
    <w:rsid w:val="00C823FE"/>
    <w:rsid w:val="00C83CC4"/>
    <w:rsid w:val="00C84100"/>
    <w:rsid w:val="00C8513B"/>
    <w:rsid w:val="00C852EE"/>
    <w:rsid w:val="00C85577"/>
    <w:rsid w:val="00C863C2"/>
    <w:rsid w:val="00C91B8B"/>
    <w:rsid w:val="00C93C6E"/>
    <w:rsid w:val="00CA1A0D"/>
    <w:rsid w:val="00CA1F69"/>
    <w:rsid w:val="00CA2878"/>
    <w:rsid w:val="00CA4B2E"/>
    <w:rsid w:val="00CA4FE2"/>
    <w:rsid w:val="00CA58EB"/>
    <w:rsid w:val="00CA5B09"/>
    <w:rsid w:val="00CA7B00"/>
    <w:rsid w:val="00CA7D3D"/>
    <w:rsid w:val="00CB1AAA"/>
    <w:rsid w:val="00CB20CA"/>
    <w:rsid w:val="00CB2219"/>
    <w:rsid w:val="00CB2D78"/>
    <w:rsid w:val="00CB2DC2"/>
    <w:rsid w:val="00CB5832"/>
    <w:rsid w:val="00CB7E1C"/>
    <w:rsid w:val="00CC056B"/>
    <w:rsid w:val="00CC2653"/>
    <w:rsid w:val="00CC2AB5"/>
    <w:rsid w:val="00CC383D"/>
    <w:rsid w:val="00CC6B8C"/>
    <w:rsid w:val="00CC76F5"/>
    <w:rsid w:val="00CD10E6"/>
    <w:rsid w:val="00CD15CC"/>
    <w:rsid w:val="00CD180E"/>
    <w:rsid w:val="00CD513F"/>
    <w:rsid w:val="00CD52DA"/>
    <w:rsid w:val="00CD54AA"/>
    <w:rsid w:val="00CD7F6A"/>
    <w:rsid w:val="00CE0192"/>
    <w:rsid w:val="00CE0C6D"/>
    <w:rsid w:val="00CE159F"/>
    <w:rsid w:val="00CE1C3D"/>
    <w:rsid w:val="00CE2705"/>
    <w:rsid w:val="00CE59DD"/>
    <w:rsid w:val="00CE7329"/>
    <w:rsid w:val="00CF0375"/>
    <w:rsid w:val="00CF068D"/>
    <w:rsid w:val="00CF237E"/>
    <w:rsid w:val="00CF3E75"/>
    <w:rsid w:val="00CF6C90"/>
    <w:rsid w:val="00CF7420"/>
    <w:rsid w:val="00D0346C"/>
    <w:rsid w:val="00D07617"/>
    <w:rsid w:val="00D07815"/>
    <w:rsid w:val="00D10449"/>
    <w:rsid w:val="00D10811"/>
    <w:rsid w:val="00D1344D"/>
    <w:rsid w:val="00D14065"/>
    <w:rsid w:val="00D161FE"/>
    <w:rsid w:val="00D20003"/>
    <w:rsid w:val="00D201B0"/>
    <w:rsid w:val="00D20635"/>
    <w:rsid w:val="00D2070C"/>
    <w:rsid w:val="00D216A3"/>
    <w:rsid w:val="00D21970"/>
    <w:rsid w:val="00D223E5"/>
    <w:rsid w:val="00D24751"/>
    <w:rsid w:val="00D24908"/>
    <w:rsid w:val="00D309BC"/>
    <w:rsid w:val="00D30D64"/>
    <w:rsid w:val="00D31933"/>
    <w:rsid w:val="00D3218C"/>
    <w:rsid w:val="00D3268B"/>
    <w:rsid w:val="00D35697"/>
    <w:rsid w:val="00D42530"/>
    <w:rsid w:val="00D432D6"/>
    <w:rsid w:val="00D50C18"/>
    <w:rsid w:val="00D50E66"/>
    <w:rsid w:val="00D52808"/>
    <w:rsid w:val="00D52B73"/>
    <w:rsid w:val="00D560D9"/>
    <w:rsid w:val="00D56B98"/>
    <w:rsid w:val="00D57130"/>
    <w:rsid w:val="00D6267A"/>
    <w:rsid w:val="00D63801"/>
    <w:rsid w:val="00D641E2"/>
    <w:rsid w:val="00D642F3"/>
    <w:rsid w:val="00D64C83"/>
    <w:rsid w:val="00D77399"/>
    <w:rsid w:val="00D8202B"/>
    <w:rsid w:val="00D84971"/>
    <w:rsid w:val="00D84AD8"/>
    <w:rsid w:val="00D85E73"/>
    <w:rsid w:val="00D862ED"/>
    <w:rsid w:val="00D87194"/>
    <w:rsid w:val="00D90578"/>
    <w:rsid w:val="00D9065F"/>
    <w:rsid w:val="00D93841"/>
    <w:rsid w:val="00D94CCD"/>
    <w:rsid w:val="00D9662E"/>
    <w:rsid w:val="00DA036B"/>
    <w:rsid w:val="00DA1181"/>
    <w:rsid w:val="00DA3BA4"/>
    <w:rsid w:val="00DA5D72"/>
    <w:rsid w:val="00DB174E"/>
    <w:rsid w:val="00DB44F4"/>
    <w:rsid w:val="00DB4C9A"/>
    <w:rsid w:val="00DB552F"/>
    <w:rsid w:val="00DB59D7"/>
    <w:rsid w:val="00DB64E1"/>
    <w:rsid w:val="00DC08E0"/>
    <w:rsid w:val="00DC211A"/>
    <w:rsid w:val="00DC30B8"/>
    <w:rsid w:val="00DC6A66"/>
    <w:rsid w:val="00DD13BB"/>
    <w:rsid w:val="00DD20DE"/>
    <w:rsid w:val="00DD3882"/>
    <w:rsid w:val="00DD3A1B"/>
    <w:rsid w:val="00DD50A9"/>
    <w:rsid w:val="00DD5112"/>
    <w:rsid w:val="00DD5A51"/>
    <w:rsid w:val="00DD6B60"/>
    <w:rsid w:val="00DE25E1"/>
    <w:rsid w:val="00DE2C1E"/>
    <w:rsid w:val="00DE5052"/>
    <w:rsid w:val="00DE701E"/>
    <w:rsid w:val="00DE7686"/>
    <w:rsid w:val="00DF1386"/>
    <w:rsid w:val="00DF1837"/>
    <w:rsid w:val="00DF435B"/>
    <w:rsid w:val="00DF45C7"/>
    <w:rsid w:val="00E01DA4"/>
    <w:rsid w:val="00E021CE"/>
    <w:rsid w:val="00E02668"/>
    <w:rsid w:val="00E03C85"/>
    <w:rsid w:val="00E04E11"/>
    <w:rsid w:val="00E0640A"/>
    <w:rsid w:val="00E072BB"/>
    <w:rsid w:val="00E074DB"/>
    <w:rsid w:val="00E12299"/>
    <w:rsid w:val="00E138CC"/>
    <w:rsid w:val="00E1483F"/>
    <w:rsid w:val="00E1646E"/>
    <w:rsid w:val="00E22798"/>
    <w:rsid w:val="00E23EBE"/>
    <w:rsid w:val="00E25A53"/>
    <w:rsid w:val="00E25B70"/>
    <w:rsid w:val="00E31224"/>
    <w:rsid w:val="00E31E09"/>
    <w:rsid w:val="00E3798B"/>
    <w:rsid w:val="00E40605"/>
    <w:rsid w:val="00E42E6A"/>
    <w:rsid w:val="00E43068"/>
    <w:rsid w:val="00E4349F"/>
    <w:rsid w:val="00E434C2"/>
    <w:rsid w:val="00E43896"/>
    <w:rsid w:val="00E43974"/>
    <w:rsid w:val="00E4769B"/>
    <w:rsid w:val="00E47764"/>
    <w:rsid w:val="00E50CD9"/>
    <w:rsid w:val="00E54E39"/>
    <w:rsid w:val="00E56B12"/>
    <w:rsid w:val="00E60EDC"/>
    <w:rsid w:val="00E61A54"/>
    <w:rsid w:val="00E62766"/>
    <w:rsid w:val="00E6378A"/>
    <w:rsid w:val="00E65475"/>
    <w:rsid w:val="00E65879"/>
    <w:rsid w:val="00E662C5"/>
    <w:rsid w:val="00E66B8B"/>
    <w:rsid w:val="00E70A7B"/>
    <w:rsid w:val="00E72C2E"/>
    <w:rsid w:val="00E72DA7"/>
    <w:rsid w:val="00E74248"/>
    <w:rsid w:val="00E815B0"/>
    <w:rsid w:val="00E843A2"/>
    <w:rsid w:val="00E851FB"/>
    <w:rsid w:val="00E85E98"/>
    <w:rsid w:val="00E8657E"/>
    <w:rsid w:val="00E8700D"/>
    <w:rsid w:val="00E95B83"/>
    <w:rsid w:val="00E97C8C"/>
    <w:rsid w:val="00EA0B5A"/>
    <w:rsid w:val="00EA11FD"/>
    <w:rsid w:val="00EA5B37"/>
    <w:rsid w:val="00EA6B52"/>
    <w:rsid w:val="00EA6DB8"/>
    <w:rsid w:val="00EA7093"/>
    <w:rsid w:val="00EB1D0F"/>
    <w:rsid w:val="00EB2C50"/>
    <w:rsid w:val="00EC077E"/>
    <w:rsid w:val="00EC51AE"/>
    <w:rsid w:val="00EC60C9"/>
    <w:rsid w:val="00EC710F"/>
    <w:rsid w:val="00EC795C"/>
    <w:rsid w:val="00ED6D21"/>
    <w:rsid w:val="00EE20D7"/>
    <w:rsid w:val="00EE3059"/>
    <w:rsid w:val="00EE46ED"/>
    <w:rsid w:val="00EE7F76"/>
    <w:rsid w:val="00EF426C"/>
    <w:rsid w:val="00EF4D27"/>
    <w:rsid w:val="00EF5923"/>
    <w:rsid w:val="00F000EE"/>
    <w:rsid w:val="00F008F7"/>
    <w:rsid w:val="00F008F9"/>
    <w:rsid w:val="00F024E3"/>
    <w:rsid w:val="00F02B19"/>
    <w:rsid w:val="00F04AE1"/>
    <w:rsid w:val="00F04B40"/>
    <w:rsid w:val="00F05625"/>
    <w:rsid w:val="00F05CB3"/>
    <w:rsid w:val="00F06FC9"/>
    <w:rsid w:val="00F11055"/>
    <w:rsid w:val="00F11E4D"/>
    <w:rsid w:val="00F176E6"/>
    <w:rsid w:val="00F20703"/>
    <w:rsid w:val="00F20993"/>
    <w:rsid w:val="00F214FF"/>
    <w:rsid w:val="00F23682"/>
    <w:rsid w:val="00F24AAA"/>
    <w:rsid w:val="00F25E48"/>
    <w:rsid w:val="00F27283"/>
    <w:rsid w:val="00F27773"/>
    <w:rsid w:val="00F31278"/>
    <w:rsid w:val="00F318FD"/>
    <w:rsid w:val="00F33E1F"/>
    <w:rsid w:val="00F350BA"/>
    <w:rsid w:val="00F37817"/>
    <w:rsid w:val="00F419A8"/>
    <w:rsid w:val="00F433CF"/>
    <w:rsid w:val="00F43854"/>
    <w:rsid w:val="00F43D51"/>
    <w:rsid w:val="00F446CC"/>
    <w:rsid w:val="00F464C1"/>
    <w:rsid w:val="00F46665"/>
    <w:rsid w:val="00F476BB"/>
    <w:rsid w:val="00F47E36"/>
    <w:rsid w:val="00F50967"/>
    <w:rsid w:val="00F50A28"/>
    <w:rsid w:val="00F518C7"/>
    <w:rsid w:val="00F5251E"/>
    <w:rsid w:val="00F53138"/>
    <w:rsid w:val="00F54566"/>
    <w:rsid w:val="00F54F1B"/>
    <w:rsid w:val="00F55604"/>
    <w:rsid w:val="00F600DF"/>
    <w:rsid w:val="00F61B69"/>
    <w:rsid w:val="00F650B9"/>
    <w:rsid w:val="00F66194"/>
    <w:rsid w:val="00F723BD"/>
    <w:rsid w:val="00F77710"/>
    <w:rsid w:val="00F804D0"/>
    <w:rsid w:val="00F8109F"/>
    <w:rsid w:val="00F878D6"/>
    <w:rsid w:val="00F90357"/>
    <w:rsid w:val="00F92504"/>
    <w:rsid w:val="00F92871"/>
    <w:rsid w:val="00F94170"/>
    <w:rsid w:val="00F96F7F"/>
    <w:rsid w:val="00FA091B"/>
    <w:rsid w:val="00FA1D44"/>
    <w:rsid w:val="00FA203B"/>
    <w:rsid w:val="00FA5628"/>
    <w:rsid w:val="00FA7612"/>
    <w:rsid w:val="00FB25D9"/>
    <w:rsid w:val="00FB37A5"/>
    <w:rsid w:val="00FC07D2"/>
    <w:rsid w:val="00FC30C3"/>
    <w:rsid w:val="00FC310B"/>
    <w:rsid w:val="00FC647B"/>
    <w:rsid w:val="00FD1DBF"/>
    <w:rsid w:val="00FD36CB"/>
    <w:rsid w:val="00FD39AD"/>
    <w:rsid w:val="00FD4B05"/>
    <w:rsid w:val="00FD62C7"/>
    <w:rsid w:val="00FD74D5"/>
    <w:rsid w:val="00FD784D"/>
    <w:rsid w:val="00FE2854"/>
    <w:rsid w:val="00FE491B"/>
    <w:rsid w:val="00FE559E"/>
    <w:rsid w:val="00FE5CC4"/>
    <w:rsid w:val="00FF30D6"/>
    <w:rsid w:val="00FF469E"/>
    <w:rsid w:val="00FF49E0"/>
    <w:rsid w:val="00FF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DF2A1"/>
  <w15:docId w15:val="{499BB2CC-A731-4D69-ACA8-5F489031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C84"/>
    <w:rPr>
      <w:sz w:val="24"/>
      <w:szCs w:val="24"/>
    </w:rPr>
  </w:style>
  <w:style w:type="paragraph" w:styleId="Heading1">
    <w:name w:val="heading 1"/>
    <w:basedOn w:val="Normal"/>
    <w:next w:val="Normal"/>
    <w:link w:val="Heading1Char"/>
    <w:qFormat/>
    <w:rsid w:val="00BB08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E3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43896"/>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qFormat/>
    <w:rsid w:val="00614349"/>
    <w:pPr>
      <w:spacing w:before="100" w:beforeAutospacing="1" w:after="100" w:afterAutospacing="1"/>
      <w:outlineLvl w:val="4"/>
    </w:pPr>
    <w:rPr>
      <w:rFonts w:ascii="Verdana" w:hAnsi="Verdana"/>
      <w:b/>
      <w:bCs/>
      <w:color w:val="336633"/>
      <w:sz w:val="12"/>
      <w:szCs w:val="12"/>
    </w:rPr>
  </w:style>
  <w:style w:type="paragraph" w:styleId="Heading6">
    <w:name w:val="heading 6"/>
    <w:basedOn w:val="Normal"/>
    <w:qFormat/>
    <w:rsid w:val="00614349"/>
    <w:pPr>
      <w:spacing w:before="100" w:beforeAutospacing="1" w:after="100" w:afterAutospacing="1"/>
      <w:outlineLvl w:val="5"/>
    </w:pPr>
    <w:rPr>
      <w:rFonts w:ascii="Verdana" w:hAnsi="Verdana"/>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71AA"/>
    <w:rPr>
      <w:color w:val="0000FF"/>
      <w:u w:val="single"/>
    </w:rPr>
  </w:style>
  <w:style w:type="paragraph" w:styleId="NormalWeb">
    <w:name w:val="Normal (Web)"/>
    <w:basedOn w:val="Normal"/>
    <w:uiPriority w:val="99"/>
    <w:rsid w:val="00614349"/>
    <w:pPr>
      <w:spacing w:before="100" w:beforeAutospacing="1" w:after="100" w:afterAutospacing="1"/>
    </w:pPr>
    <w:rPr>
      <w:color w:val="000000"/>
    </w:rPr>
  </w:style>
  <w:style w:type="paragraph" w:styleId="BodyText3">
    <w:name w:val="Body Text 3"/>
    <w:rsid w:val="00A72ECB"/>
    <w:pPr>
      <w:spacing w:after="120" w:line="264" w:lineRule="auto"/>
    </w:pPr>
    <w:rPr>
      <w:rFonts w:ascii="Goudy Old Style" w:hAnsi="Goudy Old Style"/>
      <w:color w:val="000000"/>
      <w:kern w:val="28"/>
      <w:sz w:val="19"/>
      <w:szCs w:val="19"/>
    </w:rPr>
  </w:style>
  <w:style w:type="paragraph" w:styleId="Header">
    <w:name w:val="header"/>
    <w:basedOn w:val="Normal"/>
    <w:rsid w:val="003345E2"/>
    <w:pPr>
      <w:tabs>
        <w:tab w:val="center" w:pos="4320"/>
        <w:tab w:val="right" w:pos="8640"/>
      </w:tabs>
    </w:pPr>
  </w:style>
  <w:style w:type="paragraph" w:styleId="Footer">
    <w:name w:val="footer"/>
    <w:basedOn w:val="Normal"/>
    <w:rsid w:val="003345E2"/>
    <w:pPr>
      <w:tabs>
        <w:tab w:val="center" w:pos="4320"/>
        <w:tab w:val="right" w:pos="8640"/>
      </w:tabs>
    </w:pPr>
  </w:style>
  <w:style w:type="paragraph" w:styleId="BodyTextIndent2">
    <w:name w:val="Body Text Indent 2"/>
    <w:basedOn w:val="Normal"/>
    <w:rsid w:val="00EC60C9"/>
    <w:pPr>
      <w:spacing w:after="120" w:line="480" w:lineRule="auto"/>
      <w:ind w:left="360"/>
    </w:pPr>
  </w:style>
  <w:style w:type="character" w:customStyle="1" w:styleId="body1">
    <w:name w:val="body1"/>
    <w:basedOn w:val="DefaultParagraphFont"/>
    <w:rsid w:val="000B5D37"/>
    <w:rPr>
      <w:rFonts w:ascii="Georgia" w:hAnsi="Georgia" w:hint="default"/>
      <w:color w:val="333333"/>
      <w:sz w:val="18"/>
      <w:szCs w:val="18"/>
    </w:rPr>
  </w:style>
  <w:style w:type="character" w:styleId="PageNumber">
    <w:name w:val="page number"/>
    <w:basedOn w:val="DefaultParagraphFont"/>
    <w:rsid w:val="00484727"/>
  </w:style>
  <w:style w:type="character" w:styleId="Emphasis">
    <w:name w:val="Emphasis"/>
    <w:basedOn w:val="DefaultParagraphFont"/>
    <w:qFormat/>
    <w:rsid w:val="0022298A"/>
    <w:rPr>
      <w:i/>
      <w:iCs/>
    </w:rPr>
  </w:style>
  <w:style w:type="character" w:styleId="CommentReference">
    <w:name w:val="annotation reference"/>
    <w:basedOn w:val="DefaultParagraphFont"/>
    <w:semiHidden/>
    <w:rsid w:val="000A57A0"/>
    <w:rPr>
      <w:sz w:val="16"/>
      <w:szCs w:val="16"/>
    </w:rPr>
  </w:style>
  <w:style w:type="paragraph" w:styleId="CommentText">
    <w:name w:val="annotation text"/>
    <w:basedOn w:val="Normal"/>
    <w:semiHidden/>
    <w:rsid w:val="000A57A0"/>
    <w:rPr>
      <w:sz w:val="20"/>
      <w:szCs w:val="20"/>
    </w:rPr>
  </w:style>
  <w:style w:type="paragraph" w:styleId="CommentSubject">
    <w:name w:val="annotation subject"/>
    <w:basedOn w:val="CommentText"/>
    <w:next w:val="CommentText"/>
    <w:semiHidden/>
    <w:rsid w:val="000A57A0"/>
    <w:rPr>
      <w:b/>
      <w:bCs/>
    </w:rPr>
  </w:style>
  <w:style w:type="paragraph" w:styleId="BalloonText">
    <w:name w:val="Balloon Text"/>
    <w:basedOn w:val="Normal"/>
    <w:semiHidden/>
    <w:rsid w:val="000A57A0"/>
    <w:rPr>
      <w:rFonts w:ascii="Tahoma" w:hAnsi="Tahoma" w:cs="Tahoma"/>
      <w:sz w:val="16"/>
      <w:szCs w:val="16"/>
    </w:rPr>
  </w:style>
  <w:style w:type="paragraph" w:styleId="ListParagraph">
    <w:name w:val="List Paragraph"/>
    <w:basedOn w:val="Normal"/>
    <w:uiPriority w:val="34"/>
    <w:qFormat/>
    <w:rsid w:val="00CC383D"/>
    <w:pPr>
      <w:ind w:left="720"/>
      <w:contextualSpacing/>
    </w:pPr>
  </w:style>
  <w:style w:type="table" w:styleId="TableGrid">
    <w:name w:val="Table Grid"/>
    <w:basedOn w:val="TableNormal"/>
    <w:uiPriority w:val="59"/>
    <w:rsid w:val="005030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B47CE4"/>
    <w:rPr>
      <w:color w:val="800080" w:themeColor="followedHyperlink"/>
      <w:u w:val="single"/>
    </w:rPr>
  </w:style>
  <w:style w:type="character" w:styleId="Strong">
    <w:name w:val="Strong"/>
    <w:basedOn w:val="DefaultParagraphFont"/>
    <w:uiPriority w:val="22"/>
    <w:qFormat/>
    <w:rsid w:val="00BB081B"/>
    <w:rPr>
      <w:b/>
      <w:bCs/>
    </w:rPr>
  </w:style>
  <w:style w:type="character" w:customStyle="1" w:styleId="Heading1Char">
    <w:name w:val="Heading 1 Char"/>
    <w:basedOn w:val="DefaultParagraphFont"/>
    <w:link w:val="Heading1"/>
    <w:rsid w:val="00BB081B"/>
    <w:rPr>
      <w:rFonts w:asciiTheme="majorHAnsi" w:eastAsiaTheme="majorEastAsia" w:hAnsiTheme="majorHAnsi" w:cstheme="majorBidi"/>
      <w:color w:val="365F91" w:themeColor="accent1" w:themeShade="BF"/>
      <w:sz w:val="32"/>
      <w:szCs w:val="32"/>
    </w:rPr>
  </w:style>
  <w:style w:type="paragraph" w:customStyle="1" w:styleId="street-address">
    <w:name w:val="street-address"/>
    <w:basedOn w:val="Normal"/>
    <w:rsid w:val="00BB081B"/>
    <w:pPr>
      <w:spacing w:before="100" w:beforeAutospacing="1" w:after="100" w:afterAutospacing="1"/>
    </w:pPr>
  </w:style>
  <w:style w:type="paragraph" w:customStyle="1" w:styleId="city-state">
    <w:name w:val="city-state"/>
    <w:basedOn w:val="Normal"/>
    <w:rsid w:val="00BB081B"/>
    <w:pPr>
      <w:spacing w:before="100" w:beforeAutospacing="1" w:after="100" w:afterAutospacing="1"/>
    </w:pPr>
  </w:style>
  <w:style w:type="character" w:customStyle="1" w:styleId="brand">
    <w:name w:val="brand"/>
    <w:basedOn w:val="DefaultParagraphFont"/>
    <w:rsid w:val="00CA5B09"/>
  </w:style>
  <w:style w:type="character" w:customStyle="1" w:styleId="s-lc-time">
    <w:name w:val="s-lc-time"/>
    <w:basedOn w:val="DefaultParagraphFont"/>
    <w:rsid w:val="00CA5B09"/>
  </w:style>
  <w:style w:type="character" w:customStyle="1" w:styleId="apple-converted-space">
    <w:name w:val="apple-converted-space"/>
    <w:basedOn w:val="DefaultParagraphFont"/>
    <w:rsid w:val="00706A28"/>
  </w:style>
  <w:style w:type="paragraph" w:styleId="BodyText">
    <w:name w:val="Body Text"/>
    <w:basedOn w:val="Normal"/>
    <w:link w:val="BodyTextChar"/>
    <w:semiHidden/>
    <w:unhideWhenUsed/>
    <w:rsid w:val="00B65FC2"/>
    <w:pPr>
      <w:spacing w:after="120"/>
    </w:pPr>
  </w:style>
  <w:style w:type="character" w:customStyle="1" w:styleId="BodyTextChar">
    <w:name w:val="Body Text Char"/>
    <w:basedOn w:val="DefaultParagraphFont"/>
    <w:link w:val="BodyText"/>
    <w:semiHidden/>
    <w:rsid w:val="00B65FC2"/>
    <w:rPr>
      <w:sz w:val="24"/>
      <w:szCs w:val="24"/>
    </w:rPr>
  </w:style>
  <w:style w:type="paragraph" w:styleId="Revision">
    <w:name w:val="Revision"/>
    <w:hidden/>
    <w:uiPriority w:val="99"/>
    <w:semiHidden/>
    <w:rsid w:val="00C71487"/>
    <w:rPr>
      <w:sz w:val="24"/>
      <w:szCs w:val="24"/>
    </w:rPr>
  </w:style>
  <w:style w:type="paragraph" w:styleId="NoSpacing">
    <w:name w:val="No Spacing"/>
    <w:uiPriority w:val="1"/>
    <w:qFormat/>
    <w:rsid w:val="00C823FE"/>
    <w:rPr>
      <w:rFonts w:asciiTheme="minorHAnsi" w:eastAsiaTheme="minorEastAsia" w:hAnsiTheme="minorHAnsi" w:cstheme="minorBidi"/>
      <w:sz w:val="22"/>
      <w:szCs w:val="22"/>
    </w:rPr>
  </w:style>
  <w:style w:type="table" w:styleId="PlainTable1">
    <w:name w:val="Plain Table 1"/>
    <w:basedOn w:val="TableNormal"/>
    <w:uiPriority w:val="41"/>
    <w:rsid w:val="00AA4C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763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39C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1E3E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43896"/>
    <w:rPr>
      <w:rFonts w:asciiTheme="majorHAnsi" w:eastAsiaTheme="majorEastAsia" w:hAnsiTheme="majorHAnsi" w:cstheme="majorBidi"/>
      <w:color w:val="243F60" w:themeColor="accent1" w:themeShade="7F"/>
      <w:sz w:val="24"/>
      <w:szCs w:val="24"/>
    </w:rPr>
  </w:style>
  <w:style w:type="table" w:styleId="GridTable4-Accent2">
    <w:name w:val="Grid Table 4 Accent 2"/>
    <w:basedOn w:val="TableNormal"/>
    <w:uiPriority w:val="49"/>
    <w:rsid w:val="00DC30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C625B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TOCHeading">
    <w:name w:val="TOC Heading"/>
    <w:basedOn w:val="Heading1"/>
    <w:next w:val="Normal"/>
    <w:uiPriority w:val="39"/>
    <w:unhideWhenUsed/>
    <w:qFormat/>
    <w:rsid w:val="004B4828"/>
    <w:pPr>
      <w:spacing w:line="259" w:lineRule="auto"/>
      <w:outlineLvl w:val="9"/>
    </w:pPr>
  </w:style>
  <w:style w:type="paragraph" w:styleId="TOC1">
    <w:name w:val="toc 1"/>
    <w:basedOn w:val="Normal"/>
    <w:next w:val="Normal"/>
    <w:autoRedefine/>
    <w:uiPriority w:val="39"/>
    <w:unhideWhenUsed/>
    <w:rsid w:val="004B4828"/>
    <w:pPr>
      <w:spacing w:after="100"/>
    </w:pPr>
  </w:style>
  <w:style w:type="paragraph" w:styleId="TOC2">
    <w:name w:val="toc 2"/>
    <w:basedOn w:val="Normal"/>
    <w:next w:val="Normal"/>
    <w:autoRedefine/>
    <w:uiPriority w:val="39"/>
    <w:unhideWhenUsed/>
    <w:rsid w:val="004B4828"/>
    <w:pPr>
      <w:spacing w:after="100"/>
      <w:ind w:left="240"/>
    </w:pPr>
  </w:style>
  <w:style w:type="paragraph" w:styleId="TOC3">
    <w:name w:val="toc 3"/>
    <w:basedOn w:val="Normal"/>
    <w:next w:val="Normal"/>
    <w:autoRedefine/>
    <w:uiPriority w:val="39"/>
    <w:unhideWhenUsed/>
    <w:rsid w:val="004B4828"/>
    <w:pPr>
      <w:spacing w:after="100"/>
      <w:ind w:left="480"/>
    </w:pPr>
  </w:style>
  <w:style w:type="character" w:styleId="UnresolvedMention">
    <w:name w:val="Unresolved Mention"/>
    <w:basedOn w:val="DefaultParagraphFont"/>
    <w:uiPriority w:val="99"/>
    <w:semiHidden/>
    <w:unhideWhenUsed/>
    <w:rsid w:val="00EC710F"/>
    <w:rPr>
      <w:color w:val="605E5C"/>
      <w:shd w:val="clear" w:color="auto" w:fill="E1DFDD"/>
    </w:rPr>
  </w:style>
  <w:style w:type="paragraph" w:customStyle="1" w:styleId="modified-single-article">
    <w:name w:val="modified-single-article"/>
    <w:basedOn w:val="Normal"/>
    <w:rsid w:val="00D078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6618">
      <w:bodyDiv w:val="1"/>
      <w:marLeft w:val="0"/>
      <w:marRight w:val="0"/>
      <w:marTop w:val="0"/>
      <w:marBottom w:val="0"/>
      <w:divBdr>
        <w:top w:val="none" w:sz="0" w:space="0" w:color="auto"/>
        <w:left w:val="none" w:sz="0" w:space="0" w:color="auto"/>
        <w:bottom w:val="none" w:sz="0" w:space="0" w:color="auto"/>
        <w:right w:val="none" w:sz="0" w:space="0" w:color="auto"/>
      </w:divBdr>
      <w:divsChild>
        <w:div w:id="395711055">
          <w:marLeft w:val="0"/>
          <w:marRight w:val="0"/>
          <w:marTop w:val="0"/>
          <w:marBottom w:val="0"/>
          <w:divBdr>
            <w:top w:val="none" w:sz="0" w:space="0" w:color="auto"/>
            <w:left w:val="none" w:sz="0" w:space="0" w:color="auto"/>
            <w:bottom w:val="none" w:sz="0" w:space="0" w:color="auto"/>
            <w:right w:val="none" w:sz="0" w:space="0" w:color="auto"/>
          </w:divBdr>
        </w:div>
        <w:div w:id="1845394695">
          <w:marLeft w:val="0"/>
          <w:marRight w:val="0"/>
          <w:marTop w:val="0"/>
          <w:marBottom w:val="0"/>
          <w:divBdr>
            <w:top w:val="none" w:sz="0" w:space="0" w:color="auto"/>
            <w:left w:val="none" w:sz="0" w:space="0" w:color="auto"/>
            <w:bottom w:val="none" w:sz="0" w:space="0" w:color="auto"/>
            <w:right w:val="none" w:sz="0" w:space="0" w:color="auto"/>
          </w:divBdr>
        </w:div>
        <w:div w:id="530804055">
          <w:marLeft w:val="0"/>
          <w:marRight w:val="0"/>
          <w:marTop w:val="0"/>
          <w:marBottom w:val="0"/>
          <w:divBdr>
            <w:top w:val="none" w:sz="0" w:space="0" w:color="auto"/>
            <w:left w:val="none" w:sz="0" w:space="0" w:color="auto"/>
            <w:bottom w:val="none" w:sz="0" w:space="0" w:color="auto"/>
            <w:right w:val="none" w:sz="0" w:space="0" w:color="auto"/>
          </w:divBdr>
        </w:div>
        <w:div w:id="1209563628">
          <w:marLeft w:val="0"/>
          <w:marRight w:val="0"/>
          <w:marTop w:val="0"/>
          <w:marBottom w:val="0"/>
          <w:divBdr>
            <w:top w:val="none" w:sz="0" w:space="0" w:color="auto"/>
            <w:left w:val="none" w:sz="0" w:space="0" w:color="auto"/>
            <w:bottom w:val="none" w:sz="0" w:space="0" w:color="auto"/>
            <w:right w:val="none" w:sz="0" w:space="0" w:color="auto"/>
          </w:divBdr>
        </w:div>
        <w:div w:id="30543168">
          <w:marLeft w:val="0"/>
          <w:marRight w:val="0"/>
          <w:marTop w:val="0"/>
          <w:marBottom w:val="0"/>
          <w:divBdr>
            <w:top w:val="none" w:sz="0" w:space="0" w:color="auto"/>
            <w:left w:val="none" w:sz="0" w:space="0" w:color="auto"/>
            <w:bottom w:val="none" w:sz="0" w:space="0" w:color="auto"/>
            <w:right w:val="none" w:sz="0" w:space="0" w:color="auto"/>
          </w:divBdr>
        </w:div>
        <w:div w:id="1354725655">
          <w:marLeft w:val="0"/>
          <w:marRight w:val="0"/>
          <w:marTop w:val="0"/>
          <w:marBottom w:val="0"/>
          <w:divBdr>
            <w:top w:val="none" w:sz="0" w:space="0" w:color="auto"/>
            <w:left w:val="none" w:sz="0" w:space="0" w:color="auto"/>
            <w:bottom w:val="none" w:sz="0" w:space="0" w:color="auto"/>
            <w:right w:val="none" w:sz="0" w:space="0" w:color="auto"/>
          </w:divBdr>
        </w:div>
      </w:divsChild>
    </w:div>
    <w:div w:id="191578159">
      <w:bodyDiv w:val="1"/>
      <w:marLeft w:val="0"/>
      <w:marRight w:val="0"/>
      <w:marTop w:val="0"/>
      <w:marBottom w:val="0"/>
      <w:divBdr>
        <w:top w:val="none" w:sz="0" w:space="0" w:color="auto"/>
        <w:left w:val="none" w:sz="0" w:space="0" w:color="auto"/>
        <w:bottom w:val="none" w:sz="0" w:space="0" w:color="auto"/>
        <w:right w:val="none" w:sz="0" w:space="0" w:color="auto"/>
      </w:divBdr>
      <w:divsChild>
        <w:div w:id="1176725078">
          <w:marLeft w:val="0"/>
          <w:marRight w:val="0"/>
          <w:marTop w:val="0"/>
          <w:marBottom w:val="0"/>
          <w:divBdr>
            <w:top w:val="none" w:sz="0" w:space="0" w:color="auto"/>
            <w:left w:val="none" w:sz="0" w:space="0" w:color="auto"/>
            <w:bottom w:val="none" w:sz="0" w:space="0" w:color="auto"/>
            <w:right w:val="none" w:sz="0" w:space="0" w:color="auto"/>
          </w:divBdr>
          <w:divsChild>
            <w:div w:id="2083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6037">
      <w:bodyDiv w:val="1"/>
      <w:marLeft w:val="0"/>
      <w:marRight w:val="0"/>
      <w:marTop w:val="0"/>
      <w:marBottom w:val="0"/>
      <w:divBdr>
        <w:top w:val="none" w:sz="0" w:space="0" w:color="auto"/>
        <w:left w:val="none" w:sz="0" w:space="0" w:color="auto"/>
        <w:bottom w:val="none" w:sz="0" w:space="0" w:color="auto"/>
        <w:right w:val="none" w:sz="0" w:space="0" w:color="auto"/>
      </w:divBdr>
      <w:divsChild>
        <w:div w:id="1468161099">
          <w:marLeft w:val="547"/>
          <w:marRight w:val="0"/>
          <w:marTop w:val="0"/>
          <w:marBottom w:val="0"/>
          <w:divBdr>
            <w:top w:val="none" w:sz="0" w:space="0" w:color="auto"/>
            <w:left w:val="none" w:sz="0" w:space="0" w:color="auto"/>
            <w:bottom w:val="none" w:sz="0" w:space="0" w:color="auto"/>
            <w:right w:val="none" w:sz="0" w:space="0" w:color="auto"/>
          </w:divBdr>
        </w:div>
        <w:div w:id="1095976175">
          <w:marLeft w:val="547"/>
          <w:marRight w:val="0"/>
          <w:marTop w:val="0"/>
          <w:marBottom w:val="0"/>
          <w:divBdr>
            <w:top w:val="none" w:sz="0" w:space="0" w:color="auto"/>
            <w:left w:val="none" w:sz="0" w:space="0" w:color="auto"/>
            <w:bottom w:val="none" w:sz="0" w:space="0" w:color="auto"/>
            <w:right w:val="none" w:sz="0" w:space="0" w:color="auto"/>
          </w:divBdr>
        </w:div>
        <w:div w:id="2009165155">
          <w:marLeft w:val="1166"/>
          <w:marRight w:val="0"/>
          <w:marTop w:val="0"/>
          <w:marBottom w:val="0"/>
          <w:divBdr>
            <w:top w:val="none" w:sz="0" w:space="0" w:color="auto"/>
            <w:left w:val="none" w:sz="0" w:space="0" w:color="auto"/>
            <w:bottom w:val="none" w:sz="0" w:space="0" w:color="auto"/>
            <w:right w:val="none" w:sz="0" w:space="0" w:color="auto"/>
          </w:divBdr>
        </w:div>
        <w:div w:id="302661198">
          <w:marLeft w:val="1166"/>
          <w:marRight w:val="0"/>
          <w:marTop w:val="0"/>
          <w:marBottom w:val="0"/>
          <w:divBdr>
            <w:top w:val="none" w:sz="0" w:space="0" w:color="auto"/>
            <w:left w:val="none" w:sz="0" w:space="0" w:color="auto"/>
            <w:bottom w:val="none" w:sz="0" w:space="0" w:color="auto"/>
            <w:right w:val="none" w:sz="0" w:space="0" w:color="auto"/>
          </w:divBdr>
        </w:div>
        <w:div w:id="1486359612">
          <w:marLeft w:val="1166"/>
          <w:marRight w:val="0"/>
          <w:marTop w:val="0"/>
          <w:marBottom w:val="0"/>
          <w:divBdr>
            <w:top w:val="none" w:sz="0" w:space="0" w:color="auto"/>
            <w:left w:val="none" w:sz="0" w:space="0" w:color="auto"/>
            <w:bottom w:val="none" w:sz="0" w:space="0" w:color="auto"/>
            <w:right w:val="none" w:sz="0" w:space="0" w:color="auto"/>
          </w:divBdr>
        </w:div>
        <w:div w:id="1917856486">
          <w:marLeft w:val="1166"/>
          <w:marRight w:val="0"/>
          <w:marTop w:val="0"/>
          <w:marBottom w:val="0"/>
          <w:divBdr>
            <w:top w:val="none" w:sz="0" w:space="0" w:color="auto"/>
            <w:left w:val="none" w:sz="0" w:space="0" w:color="auto"/>
            <w:bottom w:val="none" w:sz="0" w:space="0" w:color="auto"/>
            <w:right w:val="none" w:sz="0" w:space="0" w:color="auto"/>
          </w:divBdr>
        </w:div>
        <w:div w:id="901258375">
          <w:marLeft w:val="1166"/>
          <w:marRight w:val="0"/>
          <w:marTop w:val="0"/>
          <w:marBottom w:val="0"/>
          <w:divBdr>
            <w:top w:val="none" w:sz="0" w:space="0" w:color="auto"/>
            <w:left w:val="none" w:sz="0" w:space="0" w:color="auto"/>
            <w:bottom w:val="none" w:sz="0" w:space="0" w:color="auto"/>
            <w:right w:val="none" w:sz="0" w:space="0" w:color="auto"/>
          </w:divBdr>
        </w:div>
        <w:div w:id="1854370129">
          <w:marLeft w:val="1166"/>
          <w:marRight w:val="0"/>
          <w:marTop w:val="0"/>
          <w:marBottom w:val="0"/>
          <w:divBdr>
            <w:top w:val="none" w:sz="0" w:space="0" w:color="auto"/>
            <w:left w:val="none" w:sz="0" w:space="0" w:color="auto"/>
            <w:bottom w:val="none" w:sz="0" w:space="0" w:color="auto"/>
            <w:right w:val="none" w:sz="0" w:space="0" w:color="auto"/>
          </w:divBdr>
        </w:div>
        <w:div w:id="1976522703">
          <w:marLeft w:val="1166"/>
          <w:marRight w:val="0"/>
          <w:marTop w:val="0"/>
          <w:marBottom w:val="0"/>
          <w:divBdr>
            <w:top w:val="none" w:sz="0" w:space="0" w:color="auto"/>
            <w:left w:val="none" w:sz="0" w:space="0" w:color="auto"/>
            <w:bottom w:val="none" w:sz="0" w:space="0" w:color="auto"/>
            <w:right w:val="none" w:sz="0" w:space="0" w:color="auto"/>
          </w:divBdr>
        </w:div>
        <w:div w:id="1072123865">
          <w:marLeft w:val="1166"/>
          <w:marRight w:val="0"/>
          <w:marTop w:val="0"/>
          <w:marBottom w:val="0"/>
          <w:divBdr>
            <w:top w:val="none" w:sz="0" w:space="0" w:color="auto"/>
            <w:left w:val="none" w:sz="0" w:space="0" w:color="auto"/>
            <w:bottom w:val="none" w:sz="0" w:space="0" w:color="auto"/>
            <w:right w:val="none" w:sz="0" w:space="0" w:color="auto"/>
          </w:divBdr>
        </w:div>
        <w:div w:id="625309708">
          <w:marLeft w:val="1800"/>
          <w:marRight w:val="0"/>
          <w:marTop w:val="0"/>
          <w:marBottom w:val="0"/>
          <w:divBdr>
            <w:top w:val="none" w:sz="0" w:space="0" w:color="auto"/>
            <w:left w:val="none" w:sz="0" w:space="0" w:color="auto"/>
            <w:bottom w:val="none" w:sz="0" w:space="0" w:color="auto"/>
            <w:right w:val="none" w:sz="0" w:space="0" w:color="auto"/>
          </w:divBdr>
        </w:div>
      </w:divsChild>
    </w:div>
    <w:div w:id="327830768">
      <w:bodyDiv w:val="1"/>
      <w:marLeft w:val="0"/>
      <w:marRight w:val="0"/>
      <w:marTop w:val="0"/>
      <w:marBottom w:val="0"/>
      <w:divBdr>
        <w:top w:val="none" w:sz="0" w:space="0" w:color="auto"/>
        <w:left w:val="none" w:sz="0" w:space="0" w:color="auto"/>
        <w:bottom w:val="none" w:sz="0" w:space="0" w:color="auto"/>
        <w:right w:val="none" w:sz="0" w:space="0" w:color="auto"/>
      </w:divBdr>
      <w:divsChild>
        <w:div w:id="600727244">
          <w:marLeft w:val="0"/>
          <w:marRight w:val="0"/>
          <w:marTop w:val="0"/>
          <w:marBottom w:val="0"/>
          <w:divBdr>
            <w:top w:val="none" w:sz="0" w:space="0" w:color="auto"/>
            <w:left w:val="none" w:sz="0" w:space="0" w:color="auto"/>
            <w:bottom w:val="none" w:sz="0" w:space="0" w:color="auto"/>
            <w:right w:val="none" w:sz="0" w:space="0" w:color="auto"/>
          </w:divBdr>
        </w:div>
        <w:div w:id="1255288447">
          <w:marLeft w:val="0"/>
          <w:marRight w:val="0"/>
          <w:marTop w:val="0"/>
          <w:marBottom w:val="0"/>
          <w:divBdr>
            <w:top w:val="none" w:sz="0" w:space="0" w:color="auto"/>
            <w:left w:val="none" w:sz="0" w:space="0" w:color="auto"/>
            <w:bottom w:val="none" w:sz="0" w:space="0" w:color="auto"/>
            <w:right w:val="none" w:sz="0" w:space="0" w:color="auto"/>
          </w:divBdr>
        </w:div>
        <w:div w:id="1683777366">
          <w:marLeft w:val="0"/>
          <w:marRight w:val="0"/>
          <w:marTop w:val="0"/>
          <w:marBottom w:val="0"/>
          <w:divBdr>
            <w:top w:val="none" w:sz="0" w:space="0" w:color="auto"/>
            <w:left w:val="none" w:sz="0" w:space="0" w:color="auto"/>
            <w:bottom w:val="none" w:sz="0" w:space="0" w:color="auto"/>
            <w:right w:val="none" w:sz="0" w:space="0" w:color="auto"/>
          </w:divBdr>
        </w:div>
        <w:div w:id="1868057611">
          <w:marLeft w:val="0"/>
          <w:marRight w:val="0"/>
          <w:marTop w:val="0"/>
          <w:marBottom w:val="0"/>
          <w:divBdr>
            <w:top w:val="none" w:sz="0" w:space="0" w:color="auto"/>
            <w:left w:val="none" w:sz="0" w:space="0" w:color="auto"/>
            <w:bottom w:val="none" w:sz="0" w:space="0" w:color="auto"/>
            <w:right w:val="none" w:sz="0" w:space="0" w:color="auto"/>
          </w:divBdr>
        </w:div>
        <w:div w:id="1384401692">
          <w:marLeft w:val="0"/>
          <w:marRight w:val="0"/>
          <w:marTop w:val="0"/>
          <w:marBottom w:val="0"/>
          <w:divBdr>
            <w:top w:val="none" w:sz="0" w:space="0" w:color="auto"/>
            <w:left w:val="none" w:sz="0" w:space="0" w:color="auto"/>
            <w:bottom w:val="none" w:sz="0" w:space="0" w:color="auto"/>
            <w:right w:val="none" w:sz="0" w:space="0" w:color="auto"/>
          </w:divBdr>
        </w:div>
        <w:div w:id="231932624">
          <w:marLeft w:val="0"/>
          <w:marRight w:val="0"/>
          <w:marTop w:val="0"/>
          <w:marBottom w:val="0"/>
          <w:divBdr>
            <w:top w:val="none" w:sz="0" w:space="0" w:color="auto"/>
            <w:left w:val="none" w:sz="0" w:space="0" w:color="auto"/>
            <w:bottom w:val="none" w:sz="0" w:space="0" w:color="auto"/>
            <w:right w:val="none" w:sz="0" w:space="0" w:color="auto"/>
          </w:divBdr>
        </w:div>
        <w:div w:id="1823081925">
          <w:marLeft w:val="0"/>
          <w:marRight w:val="0"/>
          <w:marTop w:val="0"/>
          <w:marBottom w:val="0"/>
          <w:divBdr>
            <w:top w:val="none" w:sz="0" w:space="0" w:color="auto"/>
            <w:left w:val="none" w:sz="0" w:space="0" w:color="auto"/>
            <w:bottom w:val="none" w:sz="0" w:space="0" w:color="auto"/>
            <w:right w:val="none" w:sz="0" w:space="0" w:color="auto"/>
          </w:divBdr>
        </w:div>
        <w:div w:id="1834179800">
          <w:marLeft w:val="0"/>
          <w:marRight w:val="0"/>
          <w:marTop w:val="0"/>
          <w:marBottom w:val="0"/>
          <w:divBdr>
            <w:top w:val="none" w:sz="0" w:space="0" w:color="auto"/>
            <w:left w:val="none" w:sz="0" w:space="0" w:color="auto"/>
            <w:bottom w:val="none" w:sz="0" w:space="0" w:color="auto"/>
            <w:right w:val="none" w:sz="0" w:space="0" w:color="auto"/>
          </w:divBdr>
        </w:div>
        <w:div w:id="1821190097">
          <w:marLeft w:val="0"/>
          <w:marRight w:val="0"/>
          <w:marTop w:val="0"/>
          <w:marBottom w:val="0"/>
          <w:divBdr>
            <w:top w:val="none" w:sz="0" w:space="0" w:color="auto"/>
            <w:left w:val="none" w:sz="0" w:space="0" w:color="auto"/>
            <w:bottom w:val="none" w:sz="0" w:space="0" w:color="auto"/>
            <w:right w:val="none" w:sz="0" w:space="0" w:color="auto"/>
          </w:divBdr>
        </w:div>
        <w:div w:id="197818931">
          <w:marLeft w:val="0"/>
          <w:marRight w:val="0"/>
          <w:marTop w:val="0"/>
          <w:marBottom w:val="0"/>
          <w:divBdr>
            <w:top w:val="none" w:sz="0" w:space="0" w:color="auto"/>
            <w:left w:val="none" w:sz="0" w:space="0" w:color="auto"/>
            <w:bottom w:val="none" w:sz="0" w:space="0" w:color="auto"/>
            <w:right w:val="none" w:sz="0" w:space="0" w:color="auto"/>
          </w:divBdr>
        </w:div>
        <w:div w:id="303967074">
          <w:marLeft w:val="0"/>
          <w:marRight w:val="0"/>
          <w:marTop w:val="0"/>
          <w:marBottom w:val="0"/>
          <w:divBdr>
            <w:top w:val="none" w:sz="0" w:space="0" w:color="auto"/>
            <w:left w:val="none" w:sz="0" w:space="0" w:color="auto"/>
            <w:bottom w:val="none" w:sz="0" w:space="0" w:color="auto"/>
            <w:right w:val="none" w:sz="0" w:space="0" w:color="auto"/>
          </w:divBdr>
        </w:div>
        <w:div w:id="1348674741">
          <w:marLeft w:val="0"/>
          <w:marRight w:val="0"/>
          <w:marTop w:val="0"/>
          <w:marBottom w:val="0"/>
          <w:divBdr>
            <w:top w:val="none" w:sz="0" w:space="0" w:color="auto"/>
            <w:left w:val="none" w:sz="0" w:space="0" w:color="auto"/>
            <w:bottom w:val="none" w:sz="0" w:space="0" w:color="auto"/>
            <w:right w:val="none" w:sz="0" w:space="0" w:color="auto"/>
          </w:divBdr>
        </w:div>
        <w:div w:id="1399135689">
          <w:marLeft w:val="0"/>
          <w:marRight w:val="0"/>
          <w:marTop w:val="0"/>
          <w:marBottom w:val="0"/>
          <w:divBdr>
            <w:top w:val="none" w:sz="0" w:space="0" w:color="auto"/>
            <w:left w:val="none" w:sz="0" w:space="0" w:color="auto"/>
            <w:bottom w:val="none" w:sz="0" w:space="0" w:color="auto"/>
            <w:right w:val="none" w:sz="0" w:space="0" w:color="auto"/>
          </w:divBdr>
        </w:div>
        <w:div w:id="1206911252">
          <w:marLeft w:val="0"/>
          <w:marRight w:val="0"/>
          <w:marTop w:val="0"/>
          <w:marBottom w:val="0"/>
          <w:divBdr>
            <w:top w:val="none" w:sz="0" w:space="0" w:color="auto"/>
            <w:left w:val="none" w:sz="0" w:space="0" w:color="auto"/>
            <w:bottom w:val="none" w:sz="0" w:space="0" w:color="auto"/>
            <w:right w:val="none" w:sz="0" w:space="0" w:color="auto"/>
          </w:divBdr>
        </w:div>
        <w:div w:id="1541816782">
          <w:marLeft w:val="0"/>
          <w:marRight w:val="0"/>
          <w:marTop w:val="0"/>
          <w:marBottom w:val="0"/>
          <w:divBdr>
            <w:top w:val="none" w:sz="0" w:space="0" w:color="auto"/>
            <w:left w:val="none" w:sz="0" w:space="0" w:color="auto"/>
            <w:bottom w:val="none" w:sz="0" w:space="0" w:color="auto"/>
            <w:right w:val="none" w:sz="0" w:space="0" w:color="auto"/>
          </w:divBdr>
        </w:div>
        <w:div w:id="94599198">
          <w:marLeft w:val="0"/>
          <w:marRight w:val="0"/>
          <w:marTop w:val="0"/>
          <w:marBottom w:val="0"/>
          <w:divBdr>
            <w:top w:val="none" w:sz="0" w:space="0" w:color="auto"/>
            <w:left w:val="none" w:sz="0" w:space="0" w:color="auto"/>
            <w:bottom w:val="none" w:sz="0" w:space="0" w:color="auto"/>
            <w:right w:val="none" w:sz="0" w:space="0" w:color="auto"/>
          </w:divBdr>
        </w:div>
        <w:div w:id="1140534426">
          <w:marLeft w:val="0"/>
          <w:marRight w:val="0"/>
          <w:marTop w:val="0"/>
          <w:marBottom w:val="0"/>
          <w:divBdr>
            <w:top w:val="none" w:sz="0" w:space="0" w:color="auto"/>
            <w:left w:val="none" w:sz="0" w:space="0" w:color="auto"/>
            <w:bottom w:val="none" w:sz="0" w:space="0" w:color="auto"/>
            <w:right w:val="none" w:sz="0" w:space="0" w:color="auto"/>
          </w:divBdr>
        </w:div>
        <w:div w:id="784080980">
          <w:marLeft w:val="0"/>
          <w:marRight w:val="0"/>
          <w:marTop w:val="0"/>
          <w:marBottom w:val="0"/>
          <w:divBdr>
            <w:top w:val="none" w:sz="0" w:space="0" w:color="auto"/>
            <w:left w:val="none" w:sz="0" w:space="0" w:color="auto"/>
            <w:bottom w:val="none" w:sz="0" w:space="0" w:color="auto"/>
            <w:right w:val="none" w:sz="0" w:space="0" w:color="auto"/>
          </w:divBdr>
        </w:div>
        <w:div w:id="973676191">
          <w:marLeft w:val="0"/>
          <w:marRight w:val="0"/>
          <w:marTop w:val="0"/>
          <w:marBottom w:val="0"/>
          <w:divBdr>
            <w:top w:val="none" w:sz="0" w:space="0" w:color="auto"/>
            <w:left w:val="none" w:sz="0" w:space="0" w:color="auto"/>
            <w:bottom w:val="none" w:sz="0" w:space="0" w:color="auto"/>
            <w:right w:val="none" w:sz="0" w:space="0" w:color="auto"/>
          </w:divBdr>
        </w:div>
        <w:div w:id="1287934468">
          <w:marLeft w:val="0"/>
          <w:marRight w:val="0"/>
          <w:marTop w:val="0"/>
          <w:marBottom w:val="0"/>
          <w:divBdr>
            <w:top w:val="none" w:sz="0" w:space="0" w:color="auto"/>
            <w:left w:val="none" w:sz="0" w:space="0" w:color="auto"/>
            <w:bottom w:val="none" w:sz="0" w:space="0" w:color="auto"/>
            <w:right w:val="none" w:sz="0" w:space="0" w:color="auto"/>
          </w:divBdr>
        </w:div>
        <w:div w:id="38938134">
          <w:marLeft w:val="0"/>
          <w:marRight w:val="0"/>
          <w:marTop w:val="0"/>
          <w:marBottom w:val="0"/>
          <w:divBdr>
            <w:top w:val="none" w:sz="0" w:space="0" w:color="auto"/>
            <w:left w:val="none" w:sz="0" w:space="0" w:color="auto"/>
            <w:bottom w:val="none" w:sz="0" w:space="0" w:color="auto"/>
            <w:right w:val="none" w:sz="0" w:space="0" w:color="auto"/>
          </w:divBdr>
        </w:div>
        <w:div w:id="480924555">
          <w:marLeft w:val="0"/>
          <w:marRight w:val="0"/>
          <w:marTop w:val="0"/>
          <w:marBottom w:val="0"/>
          <w:divBdr>
            <w:top w:val="none" w:sz="0" w:space="0" w:color="auto"/>
            <w:left w:val="none" w:sz="0" w:space="0" w:color="auto"/>
            <w:bottom w:val="none" w:sz="0" w:space="0" w:color="auto"/>
            <w:right w:val="none" w:sz="0" w:space="0" w:color="auto"/>
          </w:divBdr>
        </w:div>
      </w:divsChild>
    </w:div>
    <w:div w:id="340085789">
      <w:bodyDiv w:val="1"/>
      <w:marLeft w:val="0"/>
      <w:marRight w:val="0"/>
      <w:marTop w:val="0"/>
      <w:marBottom w:val="0"/>
      <w:divBdr>
        <w:top w:val="none" w:sz="0" w:space="0" w:color="auto"/>
        <w:left w:val="none" w:sz="0" w:space="0" w:color="auto"/>
        <w:bottom w:val="none" w:sz="0" w:space="0" w:color="auto"/>
        <w:right w:val="none" w:sz="0" w:space="0" w:color="auto"/>
      </w:divBdr>
    </w:div>
    <w:div w:id="473957451">
      <w:bodyDiv w:val="1"/>
      <w:marLeft w:val="0"/>
      <w:marRight w:val="0"/>
      <w:marTop w:val="0"/>
      <w:marBottom w:val="0"/>
      <w:divBdr>
        <w:top w:val="none" w:sz="0" w:space="0" w:color="auto"/>
        <w:left w:val="none" w:sz="0" w:space="0" w:color="auto"/>
        <w:bottom w:val="none" w:sz="0" w:space="0" w:color="auto"/>
        <w:right w:val="none" w:sz="0" w:space="0" w:color="auto"/>
      </w:divBdr>
      <w:divsChild>
        <w:div w:id="2004122833">
          <w:marLeft w:val="0"/>
          <w:marRight w:val="0"/>
          <w:marTop w:val="0"/>
          <w:marBottom w:val="0"/>
          <w:divBdr>
            <w:top w:val="none" w:sz="0" w:space="0" w:color="auto"/>
            <w:left w:val="none" w:sz="0" w:space="0" w:color="auto"/>
            <w:bottom w:val="none" w:sz="0" w:space="0" w:color="auto"/>
            <w:right w:val="none" w:sz="0" w:space="0" w:color="auto"/>
          </w:divBdr>
          <w:divsChild>
            <w:div w:id="554050058">
              <w:marLeft w:val="0"/>
              <w:marRight w:val="0"/>
              <w:marTop w:val="0"/>
              <w:marBottom w:val="0"/>
              <w:divBdr>
                <w:top w:val="none" w:sz="0" w:space="0" w:color="auto"/>
                <w:left w:val="none" w:sz="0" w:space="0" w:color="auto"/>
                <w:bottom w:val="none" w:sz="0" w:space="0" w:color="auto"/>
                <w:right w:val="none" w:sz="0" w:space="0" w:color="auto"/>
              </w:divBdr>
              <w:divsChild>
                <w:div w:id="1733119065">
                  <w:marLeft w:val="0"/>
                  <w:marRight w:val="0"/>
                  <w:marTop w:val="0"/>
                  <w:marBottom w:val="0"/>
                  <w:divBdr>
                    <w:top w:val="none" w:sz="0" w:space="0" w:color="auto"/>
                    <w:left w:val="none" w:sz="0" w:space="0" w:color="auto"/>
                    <w:bottom w:val="none" w:sz="0" w:space="0" w:color="auto"/>
                    <w:right w:val="none" w:sz="0" w:space="0" w:color="auto"/>
                  </w:divBdr>
                  <w:divsChild>
                    <w:div w:id="1485589948">
                      <w:marLeft w:val="0"/>
                      <w:marRight w:val="0"/>
                      <w:marTop w:val="0"/>
                      <w:marBottom w:val="300"/>
                      <w:divBdr>
                        <w:top w:val="none" w:sz="0" w:space="0" w:color="auto"/>
                        <w:left w:val="none" w:sz="0" w:space="0" w:color="auto"/>
                        <w:bottom w:val="none" w:sz="0" w:space="0" w:color="auto"/>
                        <w:right w:val="none" w:sz="0" w:space="0" w:color="auto"/>
                      </w:divBdr>
                      <w:divsChild>
                        <w:div w:id="809204934">
                          <w:marLeft w:val="0"/>
                          <w:marRight w:val="0"/>
                          <w:marTop w:val="0"/>
                          <w:marBottom w:val="0"/>
                          <w:divBdr>
                            <w:top w:val="single" w:sz="6" w:space="0" w:color="D4D4D4"/>
                            <w:left w:val="single" w:sz="6" w:space="15" w:color="D4D4D4"/>
                            <w:bottom w:val="single" w:sz="6" w:space="0" w:color="D4D4D4"/>
                            <w:right w:val="single" w:sz="6" w:space="15" w:color="D4D4D4"/>
                          </w:divBdr>
                          <w:divsChild>
                            <w:div w:id="6768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574">
                      <w:marLeft w:val="0"/>
                      <w:marRight w:val="0"/>
                      <w:marTop w:val="0"/>
                      <w:marBottom w:val="0"/>
                      <w:divBdr>
                        <w:top w:val="none" w:sz="0" w:space="0" w:color="auto"/>
                        <w:left w:val="none" w:sz="0" w:space="0" w:color="auto"/>
                        <w:bottom w:val="none" w:sz="0" w:space="0" w:color="auto"/>
                        <w:right w:val="none" w:sz="0" w:space="0" w:color="auto"/>
                      </w:divBdr>
                      <w:divsChild>
                        <w:div w:id="941492076">
                          <w:marLeft w:val="0"/>
                          <w:marRight w:val="0"/>
                          <w:marTop w:val="0"/>
                          <w:marBottom w:val="0"/>
                          <w:divBdr>
                            <w:top w:val="none" w:sz="0" w:space="0" w:color="auto"/>
                            <w:left w:val="none" w:sz="0" w:space="0" w:color="auto"/>
                            <w:bottom w:val="none" w:sz="0" w:space="0" w:color="auto"/>
                            <w:right w:val="none" w:sz="0" w:space="0" w:color="auto"/>
                          </w:divBdr>
                          <w:divsChild>
                            <w:div w:id="1126511896">
                              <w:marLeft w:val="0"/>
                              <w:marRight w:val="0"/>
                              <w:marTop w:val="0"/>
                              <w:marBottom w:val="0"/>
                              <w:divBdr>
                                <w:top w:val="none" w:sz="0" w:space="0" w:color="auto"/>
                                <w:left w:val="none" w:sz="0" w:space="0" w:color="auto"/>
                                <w:bottom w:val="none" w:sz="0" w:space="0" w:color="auto"/>
                                <w:right w:val="none" w:sz="0" w:space="0" w:color="auto"/>
                              </w:divBdr>
                            </w:div>
                            <w:div w:id="819464128">
                              <w:marLeft w:val="0"/>
                              <w:marRight w:val="0"/>
                              <w:marTop w:val="0"/>
                              <w:marBottom w:val="0"/>
                              <w:divBdr>
                                <w:top w:val="none" w:sz="0" w:space="0" w:color="auto"/>
                                <w:left w:val="none" w:sz="0" w:space="0" w:color="auto"/>
                                <w:bottom w:val="none" w:sz="0" w:space="0" w:color="auto"/>
                                <w:right w:val="none" w:sz="0" w:space="0" w:color="auto"/>
                              </w:divBdr>
                            </w:div>
                            <w:div w:id="1373463006">
                              <w:marLeft w:val="0"/>
                              <w:marRight w:val="0"/>
                              <w:marTop w:val="0"/>
                              <w:marBottom w:val="0"/>
                              <w:divBdr>
                                <w:top w:val="none" w:sz="0" w:space="0" w:color="auto"/>
                                <w:left w:val="none" w:sz="0" w:space="0" w:color="auto"/>
                                <w:bottom w:val="none" w:sz="0" w:space="0" w:color="auto"/>
                                <w:right w:val="none" w:sz="0" w:space="0" w:color="auto"/>
                              </w:divBdr>
                            </w:div>
                            <w:div w:id="750735908">
                              <w:marLeft w:val="0"/>
                              <w:marRight w:val="0"/>
                              <w:marTop w:val="0"/>
                              <w:marBottom w:val="0"/>
                              <w:divBdr>
                                <w:top w:val="none" w:sz="0" w:space="0" w:color="auto"/>
                                <w:left w:val="none" w:sz="0" w:space="0" w:color="auto"/>
                                <w:bottom w:val="none" w:sz="0" w:space="0" w:color="auto"/>
                                <w:right w:val="none" w:sz="0" w:space="0" w:color="auto"/>
                              </w:divBdr>
                            </w:div>
                            <w:div w:id="163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86193">
      <w:bodyDiv w:val="1"/>
      <w:marLeft w:val="0"/>
      <w:marRight w:val="0"/>
      <w:marTop w:val="0"/>
      <w:marBottom w:val="0"/>
      <w:divBdr>
        <w:top w:val="none" w:sz="0" w:space="0" w:color="auto"/>
        <w:left w:val="none" w:sz="0" w:space="0" w:color="auto"/>
        <w:bottom w:val="none" w:sz="0" w:space="0" w:color="auto"/>
        <w:right w:val="none" w:sz="0" w:space="0" w:color="auto"/>
      </w:divBdr>
      <w:divsChild>
        <w:div w:id="2055346902">
          <w:marLeft w:val="0"/>
          <w:marRight w:val="0"/>
          <w:marTop w:val="0"/>
          <w:marBottom w:val="0"/>
          <w:divBdr>
            <w:top w:val="none" w:sz="0" w:space="0" w:color="auto"/>
            <w:left w:val="none" w:sz="0" w:space="0" w:color="auto"/>
            <w:bottom w:val="none" w:sz="0" w:space="0" w:color="auto"/>
            <w:right w:val="none" w:sz="0" w:space="0" w:color="auto"/>
          </w:divBdr>
          <w:divsChild>
            <w:div w:id="386222984">
              <w:marLeft w:val="0"/>
              <w:marRight w:val="0"/>
              <w:marTop w:val="0"/>
              <w:marBottom w:val="0"/>
              <w:divBdr>
                <w:top w:val="none" w:sz="0" w:space="0" w:color="auto"/>
                <w:left w:val="none" w:sz="0" w:space="0" w:color="auto"/>
                <w:bottom w:val="none" w:sz="0" w:space="0" w:color="auto"/>
                <w:right w:val="none" w:sz="0" w:space="0" w:color="auto"/>
              </w:divBdr>
            </w:div>
            <w:div w:id="602031268">
              <w:marLeft w:val="0"/>
              <w:marRight w:val="0"/>
              <w:marTop w:val="0"/>
              <w:marBottom w:val="0"/>
              <w:divBdr>
                <w:top w:val="none" w:sz="0" w:space="0" w:color="auto"/>
                <w:left w:val="none" w:sz="0" w:space="0" w:color="auto"/>
                <w:bottom w:val="none" w:sz="0" w:space="0" w:color="auto"/>
                <w:right w:val="none" w:sz="0" w:space="0" w:color="auto"/>
              </w:divBdr>
            </w:div>
            <w:div w:id="942495833">
              <w:marLeft w:val="0"/>
              <w:marRight w:val="0"/>
              <w:marTop w:val="0"/>
              <w:marBottom w:val="0"/>
              <w:divBdr>
                <w:top w:val="none" w:sz="0" w:space="0" w:color="auto"/>
                <w:left w:val="none" w:sz="0" w:space="0" w:color="auto"/>
                <w:bottom w:val="none" w:sz="0" w:space="0" w:color="auto"/>
                <w:right w:val="none" w:sz="0" w:space="0" w:color="auto"/>
              </w:divBdr>
            </w:div>
            <w:div w:id="1343703826">
              <w:marLeft w:val="0"/>
              <w:marRight w:val="0"/>
              <w:marTop w:val="0"/>
              <w:marBottom w:val="0"/>
              <w:divBdr>
                <w:top w:val="none" w:sz="0" w:space="0" w:color="auto"/>
                <w:left w:val="none" w:sz="0" w:space="0" w:color="auto"/>
                <w:bottom w:val="none" w:sz="0" w:space="0" w:color="auto"/>
                <w:right w:val="none" w:sz="0" w:space="0" w:color="auto"/>
              </w:divBdr>
            </w:div>
            <w:div w:id="1610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1377">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1416586729">
          <w:marLeft w:val="0"/>
          <w:marRight w:val="0"/>
          <w:marTop w:val="300"/>
          <w:marBottom w:val="0"/>
          <w:divBdr>
            <w:top w:val="none" w:sz="0" w:space="0" w:color="auto"/>
            <w:left w:val="none" w:sz="0" w:space="0" w:color="auto"/>
            <w:bottom w:val="none" w:sz="0" w:space="0" w:color="auto"/>
            <w:right w:val="none" w:sz="0" w:space="0" w:color="auto"/>
          </w:divBdr>
        </w:div>
      </w:divsChild>
    </w:div>
    <w:div w:id="1183477482">
      <w:bodyDiv w:val="1"/>
      <w:marLeft w:val="0"/>
      <w:marRight w:val="0"/>
      <w:marTop w:val="0"/>
      <w:marBottom w:val="0"/>
      <w:divBdr>
        <w:top w:val="none" w:sz="0" w:space="0" w:color="auto"/>
        <w:left w:val="none" w:sz="0" w:space="0" w:color="auto"/>
        <w:bottom w:val="none" w:sz="0" w:space="0" w:color="auto"/>
        <w:right w:val="none" w:sz="0" w:space="0" w:color="auto"/>
      </w:divBdr>
      <w:divsChild>
        <w:div w:id="616135716">
          <w:marLeft w:val="0"/>
          <w:marRight w:val="0"/>
          <w:marTop w:val="0"/>
          <w:marBottom w:val="0"/>
          <w:divBdr>
            <w:top w:val="none" w:sz="0" w:space="0" w:color="auto"/>
            <w:left w:val="none" w:sz="0" w:space="0" w:color="auto"/>
            <w:bottom w:val="none" w:sz="0" w:space="0" w:color="auto"/>
            <w:right w:val="none" w:sz="0" w:space="0" w:color="auto"/>
          </w:divBdr>
        </w:div>
        <w:div w:id="589781653">
          <w:marLeft w:val="0"/>
          <w:marRight w:val="0"/>
          <w:marTop w:val="0"/>
          <w:marBottom w:val="0"/>
          <w:divBdr>
            <w:top w:val="none" w:sz="0" w:space="0" w:color="auto"/>
            <w:left w:val="none" w:sz="0" w:space="0" w:color="auto"/>
            <w:bottom w:val="none" w:sz="0" w:space="0" w:color="auto"/>
            <w:right w:val="none" w:sz="0" w:space="0" w:color="auto"/>
          </w:divBdr>
        </w:div>
        <w:div w:id="586379761">
          <w:marLeft w:val="0"/>
          <w:marRight w:val="0"/>
          <w:marTop w:val="0"/>
          <w:marBottom w:val="0"/>
          <w:divBdr>
            <w:top w:val="none" w:sz="0" w:space="0" w:color="auto"/>
            <w:left w:val="none" w:sz="0" w:space="0" w:color="auto"/>
            <w:bottom w:val="none" w:sz="0" w:space="0" w:color="auto"/>
            <w:right w:val="none" w:sz="0" w:space="0" w:color="auto"/>
          </w:divBdr>
        </w:div>
      </w:divsChild>
    </w:div>
    <w:div w:id="1290159718">
      <w:bodyDiv w:val="1"/>
      <w:marLeft w:val="0"/>
      <w:marRight w:val="0"/>
      <w:marTop w:val="0"/>
      <w:marBottom w:val="0"/>
      <w:divBdr>
        <w:top w:val="none" w:sz="0" w:space="0" w:color="auto"/>
        <w:left w:val="none" w:sz="0" w:space="0" w:color="auto"/>
        <w:bottom w:val="none" w:sz="0" w:space="0" w:color="auto"/>
        <w:right w:val="none" w:sz="0" w:space="0" w:color="auto"/>
      </w:divBdr>
    </w:div>
    <w:div w:id="1343047016">
      <w:bodyDiv w:val="1"/>
      <w:marLeft w:val="0"/>
      <w:marRight w:val="0"/>
      <w:marTop w:val="0"/>
      <w:marBottom w:val="0"/>
      <w:divBdr>
        <w:top w:val="none" w:sz="0" w:space="0" w:color="auto"/>
        <w:left w:val="none" w:sz="0" w:space="0" w:color="auto"/>
        <w:bottom w:val="none" w:sz="0" w:space="0" w:color="auto"/>
        <w:right w:val="none" w:sz="0" w:space="0" w:color="auto"/>
      </w:divBdr>
      <w:divsChild>
        <w:div w:id="156922583">
          <w:marLeft w:val="0"/>
          <w:marRight w:val="0"/>
          <w:marTop w:val="0"/>
          <w:marBottom w:val="0"/>
          <w:divBdr>
            <w:top w:val="none" w:sz="0" w:space="0" w:color="auto"/>
            <w:left w:val="none" w:sz="0" w:space="0" w:color="auto"/>
            <w:bottom w:val="none" w:sz="0" w:space="0" w:color="auto"/>
            <w:right w:val="none" w:sz="0" w:space="0" w:color="auto"/>
          </w:divBdr>
        </w:div>
      </w:divsChild>
    </w:div>
    <w:div w:id="1389380479">
      <w:bodyDiv w:val="1"/>
      <w:marLeft w:val="0"/>
      <w:marRight w:val="0"/>
      <w:marTop w:val="0"/>
      <w:marBottom w:val="0"/>
      <w:divBdr>
        <w:top w:val="none" w:sz="0" w:space="0" w:color="auto"/>
        <w:left w:val="none" w:sz="0" w:space="0" w:color="auto"/>
        <w:bottom w:val="none" w:sz="0" w:space="0" w:color="auto"/>
        <w:right w:val="none" w:sz="0" w:space="0" w:color="auto"/>
      </w:divBdr>
      <w:divsChild>
        <w:div w:id="1899513293">
          <w:marLeft w:val="0"/>
          <w:marRight w:val="0"/>
          <w:marTop w:val="0"/>
          <w:marBottom w:val="0"/>
          <w:divBdr>
            <w:top w:val="none" w:sz="0" w:space="0" w:color="auto"/>
            <w:left w:val="none" w:sz="0" w:space="0" w:color="auto"/>
            <w:bottom w:val="none" w:sz="0" w:space="0" w:color="auto"/>
            <w:right w:val="none" w:sz="0" w:space="0" w:color="auto"/>
          </w:divBdr>
        </w:div>
      </w:divsChild>
    </w:div>
    <w:div w:id="1654677509">
      <w:bodyDiv w:val="1"/>
      <w:marLeft w:val="0"/>
      <w:marRight w:val="0"/>
      <w:marTop w:val="0"/>
      <w:marBottom w:val="0"/>
      <w:divBdr>
        <w:top w:val="none" w:sz="0" w:space="0" w:color="auto"/>
        <w:left w:val="none" w:sz="0" w:space="0" w:color="auto"/>
        <w:bottom w:val="none" w:sz="0" w:space="0" w:color="auto"/>
        <w:right w:val="none" w:sz="0" w:space="0" w:color="auto"/>
      </w:divBdr>
    </w:div>
    <w:div w:id="1694647374">
      <w:bodyDiv w:val="1"/>
      <w:marLeft w:val="0"/>
      <w:marRight w:val="0"/>
      <w:marTop w:val="0"/>
      <w:marBottom w:val="0"/>
      <w:divBdr>
        <w:top w:val="none" w:sz="0" w:space="0" w:color="auto"/>
        <w:left w:val="none" w:sz="0" w:space="0" w:color="auto"/>
        <w:bottom w:val="none" w:sz="0" w:space="0" w:color="auto"/>
        <w:right w:val="none" w:sz="0" w:space="0" w:color="auto"/>
      </w:divBdr>
    </w:div>
    <w:div w:id="1721585701">
      <w:bodyDiv w:val="1"/>
      <w:marLeft w:val="0"/>
      <w:marRight w:val="0"/>
      <w:marTop w:val="0"/>
      <w:marBottom w:val="0"/>
      <w:divBdr>
        <w:top w:val="none" w:sz="0" w:space="0" w:color="auto"/>
        <w:left w:val="none" w:sz="0" w:space="0" w:color="auto"/>
        <w:bottom w:val="none" w:sz="0" w:space="0" w:color="auto"/>
        <w:right w:val="none" w:sz="0" w:space="0" w:color="auto"/>
      </w:divBdr>
      <w:divsChild>
        <w:div w:id="2134012067">
          <w:marLeft w:val="0"/>
          <w:marRight w:val="0"/>
          <w:marTop w:val="0"/>
          <w:marBottom w:val="0"/>
          <w:divBdr>
            <w:top w:val="none" w:sz="0" w:space="0" w:color="auto"/>
            <w:left w:val="none" w:sz="0" w:space="0" w:color="auto"/>
            <w:bottom w:val="none" w:sz="0" w:space="0" w:color="auto"/>
            <w:right w:val="none" w:sz="0" w:space="0" w:color="auto"/>
          </w:divBdr>
        </w:div>
        <w:div w:id="1461608405">
          <w:marLeft w:val="0"/>
          <w:marRight w:val="0"/>
          <w:marTop w:val="0"/>
          <w:marBottom w:val="0"/>
          <w:divBdr>
            <w:top w:val="none" w:sz="0" w:space="0" w:color="auto"/>
            <w:left w:val="none" w:sz="0" w:space="0" w:color="auto"/>
            <w:bottom w:val="none" w:sz="0" w:space="0" w:color="auto"/>
            <w:right w:val="none" w:sz="0" w:space="0" w:color="auto"/>
          </w:divBdr>
        </w:div>
        <w:div w:id="172915377">
          <w:marLeft w:val="0"/>
          <w:marRight w:val="0"/>
          <w:marTop w:val="0"/>
          <w:marBottom w:val="0"/>
          <w:divBdr>
            <w:top w:val="none" w:sz="0" w:space="0" w:color="auto"/>
            <w:left w:val="none" w:sz="0" w:space="0" w:color="auto"/>
            <w:bottom w:val="none" w:sz="0" w:space="0" w:color="auto"/>
            <w:right w:val="none" w:sz="0" w:space="0" w:color="auto"/>
          </w:divBdr>
        </w:div>
        <w:div w:id="280890463">
          <w:marLeft w:val="0"/>
          <w:marRight w:val="0"/>
          <w:marTop w:val="0"/>
          <w:marBottom w:val="0"/>
          <w:divBdr>
            <w:top w:val="none" w:sz="0" w:space="0" w:color="auto"/>
            <w:left w:val="none" w:sz="0" w:space="0" w:color="auto"/>
            <w:bottom w:val="none" w:sz="0" w:space="0" w:color="auto"/>
            <w:right w:val="none" w:sz="0" w:space="0" w:color="auto"/>
          </w:divBdr>
        </w:div>
        <w:div w:id="566887811">
          <w:marLeft w:val="0"/>
          <w:marRight w:val="0"/>
          <w:marTop w:val="0"/>
          <w:marBottom w:val="0"/>
          <w:divBdr>
            <w:top w:val="none" w:sz="0" w:space="0" w:color="auto"/>
            <w:left w:val="none" w:sz="0" w:space="0" w:color="auto"/>
            <w:bottom w:val="none" w:sz="0" w:space="0" w:color="auto"/>
            <w:right w:val="none" w:sz="0" w:space="0" w:color="auto"/>
          </w:divBdr>
        </w:div>
        <w:div w:id="44448496">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985934658">
          <w:marLeft w:val="0"/>
          <w:marRight w:val="0"/>
          <w:marTop w:val="0"/>
          <w:marBottom w:val="0"/>
          <w:divBdr>
            <w:top w:val="none" w:sz="0" w:space="0" w:color="auto"/>
            <w:left w:val="none" w:sz="0" w:space="0" w:color="auto"/>
            <w:bottom w:val="none" w:sz="0" w:space="0" w:color="auto"/>
            <w:right w:val="none" w:sz="0" w:space="0" w:color="auto"/>
          </w:divBdr>
        </w:div>
        <w:div w:id="600336290">
          <w:marLeft w:val="0"/>
          <w:marRight w:val="0"/>
          <w:marTop w:val="0"/>
          <w:marBottom w:val="0"/>
          <w:divBdr>
            <w:top w:val="none" w:sz="0" w:space="0" w:color="auto"/>
            <w:left w:val="none" w:sz="0" w:space="0" w:color="auto"/>
            <w:bottom w:val="none" w:sz="0" w:space="0" w:color="auto"/>
            <w:right w:val="none" w:sz="0" w:space="0" w:color="auto"/>
          </w:divBdr>
        </w:div>
      </w:divsChild>
    </w:div>
    <w:div w:id="1978146005">
      <w:bodyDiv w:val="1"/>
      <w:marLeft w:val="0"/>
      <w:marRight w:val="0"/>
      <w:marTop w:val="0"/>
      <w:marBottom w:val="0"/>
      <w:divBdr>
        <w:top w:val="none" w:sz="0" w:space="0" w:color="auto"/>
        <w:left w:val="none" w:sz="0" w:space="0" w:color="auto"/>
        <w:bottom w:val="none" w:sz="0" w:space="0" w:color="auto"/>
        <w:right w:val="none" w:sz="0" w:space="0" w:color="auto"/>
      </w:divBdr>
      <w:divsChild>
        <w:div w:id="1218786266">
          <w:marLeft w:val="0"/>
          <w:marRight w:val="0"/>
          <w:marTop w:val="0"/>
          <w:marBottom w:val="0"/>
          <w:divBdr>
            <w:top w:val="none" w:sz="0" w:space="0" w:color="auto"/>
            <w:left w:val="none" w:sz="0" w:space="0" w:color="auto"/>
            <w:bottom w:val="none" w:sz="0" w:space="0" w:color="auto"/>
            <w:right w:val="none" w:sz="0" w:space="0" w:color="auto"/>
          </w:divBdr>
        </w:div>
        <w:div w:id="1551645376">
          <w:marLeft w:val="0"/>
          <w:marRight w:val="0"/>
          <w:marTop w:val="0"/>
          <w:marBottom w:val="0"/>
          <w:divBdr>
            <w:top w:val="none" w:sz="0" w:space="0" w:color="auto"/>
            <w:left w:val="none" w:sz="0" w:space="0" w:color="auto"/>
            <w:bottom w:val="none" w:sz="0" w:space="0" w:color="auto"/>
            <w:right w:val="none" w:sz="0" w:space="0" w:color="auto"/>
          </w:divBdr>
        </w:div>
        <w:div w:id="1604918070">
          <w:marLeft w:val="0"/>
          <w:marRight w:val="0"/>
          <w:marTop w:val="0"/>
          <w:marBottom w:val="0"/>
          <w:divBdr>
            <w:top w:val="none" w:sz="0" w:space="0" w:color="auto"/>
            <w:left w:val="none" w:sz="0" w:space="0" w:color="auto"/>
            <w:bottom w:val="none" w:sz="0" w:space="0" w:color="auto"/>
            <w:right w:val="none" w:sz="0" w:space="0" w:color="auto"/>
          </w:divBdr>
        </w:div>
        <w:div w:id="1683698258">
          <w:marLeft w:val="0"/>
          <w:marRight w:val="0"/>
          <w:marTop w:val="0"/>
          <w:marBottom w:val="0"/>
          <w:divBdr>
            <w:top w:val="none" w:sz="0" w:space="0" w:color="auto"/>
            <w:left w:val="none" w:sz="0" w:space="0" w:color="auto"/>
            <w:bottom w:val="none" w:sz="0" w:space="0" w:color="auto"/>
            <w:right w:val="none" w:sz="0" w:space="0" w:color="auto"/>
          </w:divBdr>
        </w:div>
        <w:div w:id="189489036">
          <w:marLeft w:val="0"/>
          <w:marRight w:val="0"/>
          <w:marTop w:val="0"/>
          <w:marBottom w:val="0"/>
          <w:divBdr>
            <w:top w:val="none" w:sz="0" w:space="0" w:color="auto"/>
            <w:left w:val="none" w:sz="0" w:space="0" w:color="auto"/>
            <w:bottom w:val="none" w:sz="0" w:space="0" w:color="auto"/>
            <w:right w:val="none" w:sz="0" w:space="0" w:color="auto"/>
          </w:divBdr>
        </w:div>
        <w:div w:id="463236800">
          <w:marLeft w:val="0"/>
          <w:marRight w:val="0"/>
          <w:marTop w:val="0"/>
          <w:marBottom w:val="0"/>
          <w:divBdr>
            <w:top w:val="none" w:sz="0" w:space="0" w:color="auto"/>
            <w:left w:val="none" w:sz="0" w:space="0" w:color="auto"/>
            <w:bottom w:val="none" w:sz="0" w:space="0" w:color="auto"/>
            <w:right w:val="none" w:sz="0" w:space="0" w:color="auto"/>
          </w:divBdr>
        </w:div>
        <w:div w:id="1909413185">
          <w:marLeft w:val="0"/>
          <w:marRight w:val="0"/>
          <w:marTop w:val="0"/>
          <w:marBottom w:val="0"/>
          <w:divBdr>
            <w:top w:val="none" w:sz="0" w:space="0" w:color="auto"/>
            <w:left w:val="none" w:sz="0" w:space="0" w:color="auto"/>
            <w:bottom w:val="none" w:sz="0" w:space="0" w:color="auto"/>
            <w:right w:val="none" w:sz="0" w:space="0" w:color="auto"/>
          </w:divBdr>
        </w:div>
        <w:div w:id="1229341584">
          <w:marLeft w:val="0"/>
          <w:marRight w:val="0"/>
          <w:marTop w:val="0"/>
          <w:marBottom w:val="0"/>
          <w:divBdr>
            <w:top w:val="none" w:sz="0" w:space="0" w:color="auto"/>
            <w:left w:val="none" w:sz="0" w:space="0" w:color="auto"/>
            <w:bottom w:val="none" w:sz="0" w:space="0" w:color="auto"/>
            <w:right w:val="none" w:sz="0" w:space="0" w:color="auto"/>
          </w:divBdr>
        </w:div>
        <w:div w:id="314142631">
          <w:marLeft w:val="0"/>
          <w:marRight w:val="0"/>
          <w:marTop w:val="0"/>
          <w:marBottom w:val="0"/>
          <w:divBdr>
            <w:top w:val="none" w:sz="0" w:space="0" w:color="auto"/>
            <w:left w:val="none" w:sz="0" w:space="0" w:color="auto"/>
            <w:bottom w:val="none" w:sz="0" w:space="0" w:color="auto"/>
            <w:right w:val="none" w:sz="0" w:space="0" w:color="auto"/>
          </w:divBdr>
        </w:div>
      </w:divsChild>
    </w:div>
    <w:div w:id="1990011351">
      <w:bodyDiv w:val="1"/>
      <w:marLeft w:val="0"/>
      <w:marRight w:val="0"/>
      <w:marTop w:val="0"/>
      <w:marBottom w:val="0"/>
      <w:divBdr>
        <w:top w:val="none" w:sz="0" w:space="0" w:color="auto"/>
        <w:left w:val="none" w:sz="0" w:space="0" w:color="auto"/>
        <w:bottom w:val="none" w:sz="0" w:space="0" w:color="auto"/>
        <w:right w:val="none" w:sz="0" w:space="0" w:color="auto"/>
      </w:divBdr>
    </w:div>
    <w:div w:id="2016036345">
      <w:bodyDiv w:val="1"/>
      <w:marLeft w:val="0"/>
      <w:marRight w:val="0"/>
      <w:marTop w:val="0"/>
      <w:marBottom w:val="0"/>
      <w:divBdr>
        <w:top w:val="none" w:sz="0" w:space="0" w:color="auto"/>
        <w:left w:val="none" w:sz="0" w:space="0" w:color="auto"/>
        <w:bottom w:val="none" w:sz="0" w:space="0" w:color="auto"/>
        <w:right w:val="none" w:sz="0" w:space="0" w:color="auto"/>
      </w:divBdr>
      <w:divsChild>
        <w:div w:id="1465544471">
          <w:marLeft w:val="0"/>
          <w:marRight w:val="0"/>
          <w:marTop w:val="300"/>
          <w:marBottom w:val="0"/>
          <w:divBdr>
            <w:top w:val="none" w:sz="0" w:space="0" w:color="auto"/>
            <w:left w:val="none" w:sz="0" w:space="0" w:color="auto"/>
            <w:bottom w:val="none" w:sz="0" w:space="0" w:color="auto"/>
            <w:right w:val="none" w:sz="0" w:space="0" w:color="auto"/>
          </w:divBdr>
        </w:div>
      </w:divsChild>
    </w:div>
    <w:div w:id="2022319917">
      <w:bodyDiv w:val="1"/>
      <w:marLeft w:val="0"/>
      <w:marRight w:val="0"/>
      <w:marTop w:val="0"/>
      <w:marBottom w:val="0"/>
      <w:divBdr>
        <w:top w:val="none" w:sz="0" w:space="0" w:color="auto"/>
        <w:left w:val="none" w:sz="0" w:space="0" w:color="auto"/>
        <w:bottom w:val="none" w:sz="0" w:space="0" w:color="auto"/>
        <w:right w:val="none" w:sz="0" w:space="0" w:color="auto"/>
      </w:divBdr>
    </w:div>
    <w:div w:id="2071229233">
      <w:bodyDiv w:val="1"/>
      <w:marLeft w:val="0"/>
      <w:marRight w:val="0"/>
      <w:marTop w:val="0"/>
      <w:marBottom w:val="0"/>
      <w:divBdr>
        <w:top w:val="none" w:sz="0" w:space="0" w:color="auto"/>
        <w:left w:val="none" w:sz="0" w:space="0" w:color="auto"/>
        <w:bottom w:val="none" w:sz="0" w:space="0" w:color="auto"/>
        <w:right w:val="none" w:sz="0" w:space="0" w:color="auto"/>
      </w:divBdr>
    </w:div>
    <w:div w:id="2129158961">
      <w:bodyDiv w:val="1"/>
      <w:marLeft w:val="0"/>
      <w:marRight w:val="0"/>
      <w:marTop w:val="0"/>
      <w:marBottom w:val="0"/>
      <w:divBdr>
        <w:top w:val="none" w:sz="0" w:space="0" w:color="auto"/>
        <w:left w:val="none" w:sz="0" w:space="0" w:color="auto"/>
        <w:bottom w:val="none" w:sz="0" w:space="0" w:color="auto"/>
        <w:right w:val="none" w:sz="0" w:space="0" w:color="auto"/>
      </w:divBdr>
    </w:div>
    <w:div w:id="21399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usbpos.sharepoint.com/:b:/s/VCSUStudentAffairsAdministration/EeMoPwL1tX5CmHWIGLSFAawBv_qYlJJKI68csCDF0khn3A?e=44H9u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health.gov/NDqu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n.klingenberg@v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5CDF8B5FD8824694E96D0AB9020B38" ma:contentTypeVersion="0" ma:contentTypeDescription="Create a new document." ma:contentTypeScope="" ma:versionID="3e4a9652afc0b66112ea8bd080a540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80456-0FBD-4510-A0AD-8359E0C9B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48B6B5-C97F-4024-B99B-24C2D4D7A79D}">
  <ds:schemaRefs>
    <ds:schemaRef ds:uri="http://schemas.microsoft.com/sharepoint/v3/contenttype/forms"/>
  </ds:schemaRefs>
</ds:datastoreItem>
</file>

<file path=customXml/itemProps3.xml><?xml version="1.0" encoding="utf-8"?>
<ds:datastoreItem xmlns:ds="http://schemas.openxmlformats.org/officeDocument/2006/customXml" ds:itemID="{8D416D35-E7FC-4807-8C11-0CD15213CBCA}">
  <ds:schemaRefs>
    <ds:schemaRef ds:uri="http://schemas.openxmlformats.org/officeDocument/2006/bibliography"/>
  </ds:schemaRefs>
</ds:datastoreItem>
</file>

<file path=customXml/itemProps4.xml><?xml version="1.0" encoding="utf-8"?>
<ds:datastoreItem xmlns:ds="http://schemas.openxmlformats.org/officeDocument/2006/customXml" ds:itemID="{6D281764-4BDF-4A83-AD69-85EB2B7F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8721</Words>
  <Characters>49713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The 2006 NDSU Biennial Review qualifies fulfillment of the Drug-Free Schools and Campuses Regulation that requires institutions of Higher Education to conduct a biennial review of their Alcohol and Other drug programs and policies (EDGAR Part 86</vt:lpstr>
    </vt:vector>
  </TitlesOfParts>
  <Company>NDSU</Company>
  <LinksUpToDate>false</LinksUpToDate>
  <CharactersWithSpaces>58318</CharactersWithSpaces>
  <SharedDoc>false</SharedDoc>
  <HLinks>
    <vt:vector size="36" baseType="variant">
      <vt:variant>
        <vt:i4>4653095</vt:i4>
      </vt:variant>
      <vt:variant>
        <vt:i4>18</vt:i4>
      </vt:variant>
      <vt:variant>
        <vt:i4>0</vt:i4>
      </vt:variant>
      <vt:variant>
        <vt:i4>5</vt:i4>
      </vt:variant>
      <vt:variant>
        <vt:lpwstr>mailto:Prakash.Mathew@ndsu.edu</vt:lpwstr>
      </vt:variant>
      <vt:variant>
        <vt:lpwstr/>
      </vt:variant>
      <vt:variant>
        <vt:i4>6422645</vt:i4>
      </vt:variant>
      <vt:variant>
        <vt:i4>15</vt:i4>
      </vt:variant>
      <vt:variant>
        <vt:i4>0</vt:i4>
      </vt:variant>
      <vt:variant>
        <vt:i4>5</vt:i4>
      </vt:variant>
      <vt:variant>
        <vt:lpwstr>http://www.ndsu.edu/ndsu/vpsa/code/</vt:lpwstr>
      </vt:variant>
      <vt:variant>
        <vt:lpwstr/>
      </vt:variant>
      <vt:variant>
        <vt:i4>8060993</vt:i4>
      </vt:variant>
      <vt:variant>
        <vt:i4>12</vt:i4>
      </vt:variant>
      <vt:variant>
        <vt:i4>0</vt:i4>
      </vt:variant>
      <vt:variant>
        <vt:i4>5</vt:i4>
      </vt:variant>
      <vt:variant>
        <vt:lpwstr>http://www.ndsu.nodak.edu/memorial_union/erma/checklist.php</vt:lpwstr>
      </vt:variant>
      <vt:variant>
        <vt:lpwstr/>
      </vt:variant>
      <vt:variant>
        <vt:i4>3145785</vt:i4>
      </vt:variant>
      <vt:variant>
        <vt:i4>9</vt:i4>
      </vt:variant>
      <vt:variant>
        <vt:i4>0</vt:i4>
      </vt:variant>
      <vt:variant>
        <vt:i4>5</vt:i4>
      </vt:variant>
      <vt:variant>
        <vt:lpwstr>http://www.ndsu.edu/alcoholinfo</vt:lpwstr>
      </vt:variant>
      <vt:variant>
        <vt:lpwstr/>
      </vt:variant>
      <vt:variant>
        <vt:i4>8060993</vt:i4>
      </vt:variant>
      <vt:variant>
        <vt:i4>6</vt:i4>
      </vt:variant>
      <vt:variant>
        <vt:i4>0</vt:i4>
      </vt:variant>
      <vt:variant>
        <vt:i4>5</vt:i4>
      </vt:variant>
      <vt:variant>
        <vt:lpwstr>http://www.ndsu.nodak.edu/memorial_union/erma/checklist.php</vt:lpwstr>
      </vt:variant>
      <vt:variant>
        <vt:lpwstr/>
      </vt:variant>
      <vt:variant>
        <vt:i4>4587602</vt:i4>
      </vt:variant>
      <vt:variant>
        <vt:i4>3</vt:i4>
      </vt:variant>
      <vt:variant>
        <vt:i4>0</vt:i4>
      </vt:variant>
      <vt:variant>
        <vt:i4>5</vt:i4>
      </vt:variant>
      <vt:variant>
        <vt:lpwstr>http://www.ndsu.edu/volunteernetwork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2006 NDSU Biennial Review qualifies fulfillment of the Drug-Free Schools and Campuses Regulation that requires institutions of Higher Education to conduct a biennial review of their Alcohol and Other drug programs and policies (EDGAR Part 86</dc:title>
  <dc:creator>jvangsne</dc:creator>
  <cp:lastModifiedBy>Holen, Carolyn</cp:lastModifiedBy>
  <cp:revision>2</cp:revision>
  <cp:lastPrinted>2022-10-12T13:47:00Z</cp:lastPrinted>
  <dcterms:created xsi:type="dcterms:W3CDTF">2022-12-20T15:47:00Z</dcterms:created>
  <dcterms:modified xsi:type="dcterms:W3CDTF">2022-12-20T15:47:00Z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0x010100565CDF8B5FD8824694E96D0AB9020B38</vt:lpwstr>
  </property>
</Properties>
</file>